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4ACD" w14:textId="77777777" w:rsidR="00BC459A" w:rsidRPr="000E478F" w:rsidRDefault="00BC459A" w:rsidP="00385390">
      <w:pPr>
        <w:spacing w:after="0" w:line="276" w:lineRule="auto"/>
        <w:jc w:val="both"/>
        <w:rPr>
          <w:b/>
          <w:bCs/>
        </w:rPr>
      </w:pPr>
      <w:r w:rsidRPr="000E478F">
        <w:rPr>
          <w:b/>
          <w:bCs/>
        </w:rPr>
        <w:t>Kancelaria nawiąże współpracę z aplikantem radcowskim</w:t>
      </w:r>
    </w:p>
    <w:p w14:paraId="42DFDE19" w14:textId="40BC3BAA" w:rsidR="00BC459A" w:rsidRDefault="00BC459A" w:rsidP="00385390">
      <w:pPr>
        <w:spacing w:after="0" w:line="276" w:lineRule="auto"/>
        <w:jc w:val="both"/>
      </w:pPr>
      <w:r>
        <w:t xml:space="preserve">Kancelaria Radców Prawnych Jędrzejewska Jędrzejewski </w:t>
      </w:r>
      <w:r w:rsidR="00855377">
        <w:t>Spółka partnerska</w:t>
      </w:r>
      <w:r w:rsidR="00385390">
        <w:t xml:space="preserve"> z siedzibą w Szczecinie przy ul. Mazurskiej 23/2</w:t>
      </w:r>
      <w:r>
        <w:t xml:space="preserve"> nawiąże współpracę z aplikantem radcowskim I roku (rozpoczęcie aplikacji w 2022 r.).</w:t>
      </w:r>
    </w:p>
    <w:p w14:paraId="21584930" w14:textId="77777777" w:rsidR="00BC459A" w:rsidRDefault="00BC459A" w:rsidP="00385390">
      <w:pPr>
        <w:spacing w:after="0" w:line="276" w:lineRule="auto"/>
        <w:jc w:val="both"/>
      </w:pPr>
    </w:p>
    <w:p w14:paraId="52FC83B0" w14:textId="77777777" w:rsidR="00BC459A" w:rsidRPr="000E478F" w:rsidRDefault="00BC459A" w:rsidP="00385390">
      <w:pPr>
        <w:spacing w:after="0" w:line="276" w:lineRule="auto"/>
        <w:jc w:val="both"/>
        <w:rPr>
          <w:b/>
          <w:bCs/>
        </w:rPr>
      </w:pPr>
      <w:r w:rsidRPr="000E478F">
        <w:rPr>
          <w:b/>
          <w:bCs/>
        </w:rPr>
        <w:t>Zakres obowiązków:</w:t>
      </w:r>
    </w:p>
    <w:p w14:paraId="3C54DB31" w14:textId="77777777" w:rsidR="00BC459A" w:rsidRDefault="00BC459A" w:rsidP="00385390">
      <w:pPr>
        <w:spacing w:after="0" w:line="276" w:lineRule="auto"/>
        <w:jc w:val="both"/>
      </w:pPr>
      <w:r>
        <w:t>- bieżąca obsługa i doradztwo podmiotów gospodarczych (spółki prawa handlowego)- prawo cywilne, prawo handlowe, prawo pracy, prawo podatkowe</w:t>
      </w:r>
    </w:p>
    <w:p w14:paraId="1E69C1FE" w14:textId="77777777" w:rsidR="00BC459A" w:rsidRDefault="00BC459A" w:rsidP="00385390">
      <w:pPr>
        <w:spacing w:after="0" w:line="276" w:lineRule="auto"/>
        <w:jc w:val="both"/>
      </w:pPr>
      <w:r>
        <w:t>- reprezentacja w postępowaniach sądowych przed sądami powszechnymi (zarówno spółki, jak i inne podmioty, w tym osoby fizyczne)</w:t>
      </w:r>
    </w:p>
    <w:p w14:paraId="5A43E2EC" w14:textId="77777777" w:rsidR="00BC459A" w:rsidRDefault="00BC459A" w:rsidP="00385390">
      <w:pPr>
        <w:spacing w:after="0" w:line="276" w:lineRule="auto"/>
        <w:jc w:val="both"/>
      </w:pPr>
    </w:p>
    <w:p w14:paraId="796553AB" w14:textId="77777777" w:rsidR="00BC459A" w:rsidRPr="000E478F" w:rsidRDefault="00BC459A" w:rsidP="00385390">
      <w:pPr>
        <w:spacing w:after="0" w:line="276" w:lineRule="auto"/>
        <w:jc w:val="both"/>
        <w:rPr>
          <w:b/>
          <w:bCs/>
        </w:rPr>
      </w:pPr>
      <w:r w:rsidRPr="000E478F">
        <w:rPr>
          <w:b/>
          <w:bCs/>
        </w:rPr>
        <w:t>Oczekiwania:</w:t>
      </w:r>
    </w:p>
    <w:p w14:paraId="3F47C274" w14:textId="1A38B912" w:rsidR="00BC459A" w:rsidRDefault="00BC459A" w:rsidP="00385390">
      <w:pPr>
        <w:spacing w:after="0" w:line="276" w:lineRule="auto"/>
        <w:jc w:val="both"/>
      </w:pPr>
      <w:r>
        <w:t>- aplikant radcowski I roku rozpoczynający aplikację w 2022 r. (pozytywny wynik egzaminu wstępnego na aplikację oraz zamiar złożenia wniosku o wpis na listę aplikantów radcowskich w tym roku)</w:t>
      </w:r>
      <w:r w:rsidR="000E7DB3">
        <w:t>,</w:t>
      </w:r>
    </w:p>
    <w:p w14:paraId="3EFBB561" w14:textId="0D20B53E" w:rsidR="00BC459A" w:rsidRDefault="00BC459A" w:rsidP="00385390">
      <w:pPr>
        <w:spacing w:after="0" w:line="276" w:lineRule="auto"/>
        <w:jc w:val="both"/>
      </w:pPr>
      <w:r>
        <w:t>- umiejętność praktycznego wykorzystania wiedzy zdobytej podczas studiów</w:t>
      </w:r>
      <w:r w:rsidR="000E7DB3">
        <w:t>,</w:t>
      </w:r>
    </w:p>
    <w:p w14:paraId="596A30E4" w14:textId="77777777" w:rsidR="00BC459A" w:rsidRDefault="00BC459A" w:rsidP="00385390">
      <w:pPr>
        <w:spacing w:after="0" w:line="276" w:lineRule="auto"/>
        <w:jc w:val="both"/>
      </w:pPr>
      <w:r>
        <w:t>- dobra organizacja pracy, umiejętność pracy w zespole, pracowitość i chęć rozwoju,</w:t>
      </w:r>
    </w:p>
    <w:p w14:paraId="59E26ED2" w14:textId="48B7EC1D" w:rsidR="00BC459A" w:rsidRDefault="00BC459A" w:rsidP="00385390">
      <w:pPr>
        <w:spacing w:after="0" w:line="276" w:lineRule="auto"/>
        <w:jc w:val="both"/>
      </w:pPr>
      <w:r>
        <w:t>- mile widziane doświadczenie w kancelarii radcowskiej lub adwokackiej oraz znajomość języka angielskiego na poziomie średniozaawansowanym</w:t>
      </w:r>
      <w:r w:rsidR="000E7DB3">
        <w:t>.</w:t>
      </w:r>
    </w:p>
    <w:p w14:paraId="5EC25FE1" w14:textId="77777777" w:rsidR="00BC459A" w:rsidRDefault="00BC459A" w:rsidP="00385390">
      <w:pPr>
        <w:spacing w:after="0" w:line="276" w:lineRule="auto"/>
        <w:jc w:val="both"/>
      </w:pPr>
    </w:p>
    <w:p w14:paraId="61E522A9" w14:textId="77777777" w:rsidR="00BC459A" w:rsidRPr="000E478F" w:rsidRDefault="00BC459A" w:rsidP="00385390">
      <w:pPr>
        <w:spacing w:after="0" w:line="276" w:lineRule="auto"/>
        <w:jc w:val="both"/>
        <w:rPr>
          <w:b/>
          <w:bCs/>
        </w:rPr>
      </w:pPr>
      <w:r w:rsidRPr="000E478F">
        <w:rPr>
          <w:b/>
          <w:bCs/>
        </w:rPr>
        <w:t>Oferujemy:</w:t>
      </w:r>
    </w:p>
    <w:p w14:paraId="2E6FAB20" w14:textId="12F7042A" w:rsidR="00BC459A" w:rsidRDefault="00BC459A" w:rsidP="00385390">
      <w:pPr>
        <w:spacing w:after="0" w:line="276" w:lineRule="auto"/>
        <w:jc w:val="both"/>
      </w:pPr>
      <w:r>
        <w:t>- możliwość pracy bezpośrednio z klientem przy rozwiązywaniu problemów prawnych,</w:t>
      </w:r>
    </w:p>
    <w:p w14:paraId="0D04BC86" w14:textId="77777777" w:rsidR="00BC459A" w:rsidRDefault="00BC459A" w:rsidP="00385390">
      <w:pPr>
        <w:spacing w:after="0" w:line="276" w:lineRule="auto"/>
        <w:jc w:val="both"/>
      </w:pPr>
      <w:r>
        <w:t>- objęcie patronatem przez cały okres aplikacji,</w:t>
      </w:r>
    </w:p>
    <w:p w14:paraId="09C1289D" w14:textId="0D482F69" w:rsidR="00BC459A" w:rsidRPr="00385390" w:rsidRDefault="00BC459A" w:rsidP="00385390">
      <w:pPr>
        <w:spacing w:after="0" w:line="276" w:lineRule="auto"/>
        <w:jc w:val="both"/>
      </w:pPr>
      <w:r>
        <w:t xml:space="preserve">- możliwość zdobycia doświadczenia zarówno przy obsłudze osób fizycznych, jak i osób prawnych i </w:t>
      </w:r>
      <w:r w:rsidRPr="00385390">
        <w:t>jednostek organizacyjnych prowadzących działalność gospodarczą w różnych branżach</w:t>
      </w:r>
      <w:r w:rsidR="000E7DB3" w:rsidRPr="00385390">
        <w:t>.</w:t>
      </w:r>
    </w:p>
    <w:p w14:paraId="523FD0E5" w14:textId="77777777" w:rsidR="00BC459A" w:rsidRPr="00385390" w:rsidRDefault="00BC459A" w:rsidP="00385390">
      <w:pPr>
        <w:spacing w:after="0" w:line="276" w:lineRule="auto"/>
        <w:jc w:val="both"/>
      </w:pPr>
    </w:p>
    <w:p w14:paraId="753DD46E" w14:textId="77777777" w:rsidR="00BC459A" w:rsidRPr="00385390" w:rsidRDefault="00BC459A" w:rsidP="00385390">
      <w:pPr>
        <w:spacing w:after="0" w:line="276" w:lineRule="auto"/>
        <w:jc w:val="both"/>
      </w:pPr>
      <w:r w:rsidRPr="00385390">
        <w:rPr>
          <w:b/>
          <w:bCs/>
        </w:rPr>
        <w:t>Forma zatrudnienia:</w:t>
      </w:r>
      <w:r w:rsidRPr="00385390">
        <w:t xml:space="preserve"> </w:t>
      </w:r>
    </w:p>
    <w:p w14:paraId="600B67BC" w14:textId="78FC20C8" w:rsidR="00BC459A" w:rsidRPr="00385390" w:rsidRDefault="00BC459A" w:rsidP="00385390">
      <w:pPr>
        <w:spacing w:after="0" w:line="276" w:lineRule="auto"/>
        <w:jc w:val="both"/>
      </w:pPr>
      <w:r w:rsidRPr="00385390">
        <w:t>umowa zlecenie lub umowa współpracy (B2B)</w:t>
      </w:r>
    </w:p>
    <w:p w14:paraId="3097872B" w14:textId="77777777" w:rsidR="00BC459A" w:rsidRPr="00385390" w:rsidRDefault="00BC459A" w:rsidP="00385390">
      <w:pPr>
        <w:spacing w:after="0" w:line="276" w:lineRule="auto"/>
        <w:jc w:val="both"/>
      </w:pPr>
    </w:p>
    <w:p w14:paraId="40971F5A" w14:textId="0BC6AE60" w:rsidR="00385390" w:rsidRDefault="00BC459A" w:rsidP="00385390">
      <w:pPr>
        <w:spacing w:after="0" w:line="276" w:lineRule="auto"/>
        <w:jc w:val="both"/>
      </w:pPr>
      <w:r w:rsidRPr="00385390">
        <w:t xml:space="preserve">Zainteresowane osoby prosimy o przesyłanie </w:t>
      </w:r>
      <w:r w:rsidR="00385390" w:rsidRPr="00385390">
        <w:t xml:space="preserve">do 15.10.2021 r. </w:t>
      </w:r>
      <w:r w:rsidRPr="00385390">
        <w:t xml:space="preserve">na adres: </w:t>
      </w:r>
      <w:hyperlink r:id="rId7" w:history="1">
        <w:r w:rsidRPr="00385390">
          <w:rPr>
            <w:rStyle w:val="Hipercze"/>
          </w:rPr>
          <w:t>ej@radcowieszczecin.pl</w:t>
        </w:r>
      </w:hyperlink>
      <w:r w:rsidRPr="00385390">
        <w:t xml:space="preserve"> </w:t>
      </w:r>
      <w:r w:rsidR="00385390" w:rsidRPr="00385390">
        <w:t xml:space="preserve">CV oraz następującej klauzuli: ,,Wyrażam zgodę na przetwarzanie moich danych osobowych zawartych w ofercie pracy Kancelarii Radców Prawnych Jędrzejewska Jędrzejewski </w:t>
      </w:r>
      <w:proofErr w:type="spellStart"/>
      <w:r w:rsidR="00385390" w:rsidRPr="00385390">
        <w:t>Sp.p</w:t>
      </w:r>
      <w:proofErr w:type="spellEnd"/>
      <w:r w:rsidR="00385390" w:rsidRPr="00385390">
        <w:t xml:space="preserve">. dla potrzeb niezbędnych do realizacji procesu rekrutacji zgodnie z przepisami rozporządzenia Parlamentu Europejskiego i Rady (UE) 2016/679 z dnia 27 kwietnia 2016 r. w sprawie ochrony osób fizycznych w związku z przetwarzaniem danych osobowych i w sprawie swobodnego przepływu takich danych (Dz. Urz. UE L 119 z 04.05.2016) oraz ustawy z dnia 10 maja 2018 r. o ochronie danych osobowych (Dz. U. z 2018 r. poz. 1000).”. </w:t>
      </w:r>
    </w:p>
    <w:p w14:paraId="601C4A8D" w14:textId="77777777" w:rsidR="00385390" w:rsidRPr="00385390" w:rsidRDefault="00385390" w:rsidP="00385390">
      <w:pPr>
        <w:spacing w:after="0" w:line="276" w:lineRule="auto"/>
        <w:jc w:val="both"/>
      </w:pPr>
    </w:p>
    <w:p w14:paraId="009AA155" w14:textId="77777777" w:rsidR="00385390" w:rsidRPr="00385390" w:rsidRDefault="00385390" w:rsidP="00385390">
      <w:pPr>
        <w:spacing w:after="0" w:line="276" w:lineRule="auto"/>
        <w:jc w:val="both"/>
      </w:pPr>
      <w:r w:rsidRPr="00385390">
        <w:t>Informujemy, że skontaktujemy się z wybranymi kandydatami.</w:t>
      </w:r>
    </w:p>
    <w:sectPr w:rsidR="00385390" w:rsidRPr="00385390">
      <w:headerReference w:type="first" r:id="rId8"/>
      <w:footerReference w:type="first" r:id="rId9"/>
      <w:pgSz w:w="11906" w:h="16838"/>
      <w:pgMar w:top="1842" w:right="1429" w:bottom="2244" w:left="1417" w:header="14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CDA6" w14:textId="77777777" w:rsidR="00EB2AD9" w:rsidRDefault="00EB2AD9">
      <w:pPr>
        <w:spacing w:after="0" w:line="240" w:lineRule="auto"/>
      </w:pPr>
      <w:r>
        <w:separator/>
      </w:r>
    </w:p>
  </w:endnote>
  <w:endnote w:type="continuationSeparator" w:id="0">
    <w:p w14:paraId="49DB000C" w14:textId="77777777" w:rsidR="00EB2AD9" w:rsidRDefault="00E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567B" w14:textId="77777777" w:rsidR="00A22C46" w:rsidRDefault="0038386C">
    <w:pPr>
      <w:tabs>
        <w:tab w:val="center" w:pos="4536"/>
        <w:tab w:val="right" w:pos="9072"/>
      </w:tabs>
      <w:spacing w:after="0" w:line="240" w:lineRule="auto"/>
      <w:ind w:left="-1410"/>
    </w:pPr>
    <w:r>
      <w:rPr>
        <w:noProof/>
      </w:rPr>
      <w:drawing>
        <wp:inline distT="0" distB="0" distL="0" distR="0" wp14:anchorId="20D66981" wp14:editId="5C9A2C4A">
          <wp:extent cx="7541335" cy="109873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335" cy="1098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78C8" w14:textId="77777777" w:rsidR="00EB2AD9" w:rsidRDefault="00EB2AD9">
      <w:pPr>
        <w:spacing w:after="0" w:line="240" w:lineRule="auto"/>
      </w:pPr>
      <w:r>
        <w:separator/>
      </w:r>
    </w:p>
  </w:footnote>
  <w:footnote w:type="continuationSeparator" w:id="0">
    <w:p w14:paraId="3F38557D" w14:textId="77777777" w:rsidR="00EB2AD9" w:rsidRDefault="00EB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6602" w14:textId="77777777" w:rsidR="00A22C46" w:rsidRDefault="0038386C">
    <w:pPr>
      <w:tabs>
        <w:tab w:val="center" w:pos="4536"/>
        <w:tab w:val="right" w:pos="9072"/>
      </w:tabs>
      <w:ind w:left="-1275"/>
      <w:jc w:val="center"/>
    </w:pPr>
    <w:bookmarkStart w:id="0" w:name="_heading=h.gjdgxs" w:colFirst="0" w:colLast="0"/>
    <w:bookmarkEnd w:id="0"/>
    <w:r>
      <w:rPr>
        <w:noProof/>
      </w:rPr>
      <w:drawing>
        <wp:inline distT="114300" distB="114300" distL="114300" distR="114300" wp14:anchorId="6259B1BF" wp14:editId="2604CA6C">
          <wp:extent cx="7281471" cy="787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1471" cy="787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46"/>
    <w:rsid w:val="00090DF0"/>
    <w:rsid w:val="000E7DB3"/>
    <w:rsid w:val="003006C3"/>
    <w:rsid w:val="0038386C"/>
    <w:rsid w:val="00385390"/>
    <w:rsid w:val="005300DD"/>
    <w:rsid w:val="005A6C48"/>
    <w:rsid w:val="00674755"/>
    <w:rsid w:val="00855377"/>
    <w:rsid w:val="00936FB6"/>
    <w:rsid w:val="00A1709F"/>
    <w:rsid w:val="00A22C46"/>
    <w:rsid w:val="00BC459A"/>
    <w:rsid w:val="00C427A9"/>
    <w:rsid w:val="00E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96B6"/>
  <w15:docId w15:val="{F53363AC-FAEF-4317-9462-0B90AB1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A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6C"/>
  </w:style>
  <w:style w:type="paragraph" w:styleId="Stopka">
    <w:name w:val="footer"/>
    <w:basedOn w:val="Normalny"/>
    <w:link w:val="StopkaZnak"/>
    <w:uiPriority w:val="99"/>
    <w:unhideWhenUsed/>
    <w:rsid w:val="000A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6C"/>
  </w:style>
  <w:style w:type="paragraph" w:styleId="Tekstdymka">
    <w:name w:val="Balloon Text"/>
    <w:basedOn w:val="Normalny"/>
    <w:link w:val="TekstdymkaZnak"/>
    <w:uiPriority w:val="99"/>
    <w:semiHidden/>
    <w:unhideWhenUsed/>
    <w:rsid w:val="0098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9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C45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@radcowieszczec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JbArOAcNc5DXaX71z5CdE48oQ==">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Pawelczyk</dc:creator>
  <cp:lastModifiedBy>Ewa Bojek</cp:lastModifiedBy>
  <cp:revision>2</cp:revision>
  <dcterms:created xsi:type="dcterms:W3CDTF">2021-09-27T07:47:00Z</dcterms:created>
  <dcterms:modified xsi:type="dcterms:W3CDTF">2021-09-27T07:47:00Z</dcterms:modified>
</cp:coreProperties>
</file>