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700" w14:textId="45F4F259" w:rsidR="00810FB0" w:rsidRPr="00F64E81" w:rsidRDefault="0015541D" w:rsidP="00810FB0">
      <w:pPr>
        <w:pStyle w:val="Nagwek2"/>
        <w:jc w:val="both"/>
      </w:pPr>
      <w:r>
        <w:t>Egzamin komornic</w:t>
      </w:r>
      <w:r w:rsidR="00927211">
        <w:t>zy, adwokacki i radcowski w 202</w:t>
      </w:r>
      <w:r w:rsidR="002627B3">
        <w:t>2</w:t>
      </w:r>
      <w:r w:rsidR="00810FB0" w:rsidRPr="00F64E81">
        <w:t xml:space="preserve"> r. </w:t>
      </w:r>
    </w:p>
    <w:p w14:paraId="36C61FAC" w14:textId="29E94DB1" w:rsidR="00810FB0" w:rsidRPr="00F64E81" w:rsidRDefault="00810FB0" w:rsidP="005475FE">
      <w:pPr>
        <w:pStyle w:val="NormalnyWeb"/>
        <w:ind w:firstLine="708"/>
        <w:jc w:val="both"/>
      </w:pPr>
      <w:r w:rsidRPr="00F64E81">
        <w:rPr>
          <w:b/>
          <w:bCs/>
        </w:rPr>
        <w:t>Poniżej przedstawiamy instrukcję obsługi „Aplikacji do zdawania egzaminów prawniczych”, obowią</w:t>
      </w:r>
      <w:r w:rsidR="004C15B4">
        <w:rPr>
          <w:b/>
          <w:bCs/>
        </w:rPr>
        <w:t xml:space="preserve">zującej na egzaminie </w:t>
      </w:r>
      <w:r w:rsidR="0015541D">
        <w:rPr>
          <w:b/>
          <w:bCs/>
        </w:rPr>
        <w:t>komorniczym</w:t>
      </w:r>
      <w:r w:rsidR="00927211">
        <w:rPr>
          <w:b/>
          <w:bCs/>
        </w:rPr>
        <w:t>, adwokackim i radcowskim w 202</w:t>
      </w:r>
      <w:r w:rsidR="002627B3">
        <w:rPr>
          <w:b/>
          <w:bCs/>
        </w:rPr>
        <w:t>2</w:t>
      </w:r>
      <w:r w:rsidRPr="00F64E81">
        <w:rPr>
          <w:b/>
          <w:bCs/>
        </w:rPr>
        <w:t xml:space="preserve"> r.</w:t>
      </w:r>
    </w:p>
    <w:p w14:paraId="69B9E24F" w14:textId="41CBE2DE" w:rsidR="00C75BBF" w:rsidRPr="00F64E81" w:rsidRDefault="008A3E03" w:rsidP="00C75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5BBF" w:rsidRPr="00F64E81">
        <w:rPr>
          <w:rFonts w:ascii="Times New Roman" w:hAnsi="Times New Roman"/>
          <w:sz w:val="24"/>
          <w:szCs w:val="24"/>
        </w:rPr>
        <w:t xml:space="preserve">Aplikacja skierowana jest do osób </w:t>
      </w:r>
      <w:r w:rsidR="00C75BBF">
        <w:rPr>
          <w:rFonts w:ascii="Times New Roman" w:hAnsi="Times New Roman"/>
          <w:sz w:val="24"/>
          <w:szCs w:val="24"/>
        </w:rPr>
        <w:t xml:space="preserve">zdających egzamin komorniczy, adwokacki </w:t>
      </w:r>
      <w:r>
        <w:rPr>
          <w:rFonts w:ascii="Times New Roman" w:hAnsi="Times New Roman"/>
          <w:sz w:val="24"/>
          <w:szCs w:val="24"/>
        </w:rPr>
        <w:br/>
      </w:r>
      <w:r w:rsidR="00C75BBF">
        <w:rPr>
          <w:rFonts w:ascii="Times New Roman" w:hAnsi="Times New Roman"/>
          <w:sz w:val="24"/>
          <w:szCs w:val="24"/>
        </w:rPr>
        <w:t>i radcowski</w:t>
      </w:r>
      <w:r w:rsidR="00C75BBF" w:rsidRPr="00F64E81">
        <w:rPr>
          <w:rFonts w:ascii="Times New Roman" w:hAnsi="Times New Roman"/>
          <w:sz w:val="24"/>
          <w:szCs w:val="24"/>
        </w:rPr>
        <w:t xml:space="preserve"> w r</w:t>
      </w:r>
      <w:r w:rsidR="00C75BBF">
        <w:rPr>
          <w:rFonts w:ascii="Times New Roman" w:hAnsi="Times New Roman"/>
          <w:sz w:val="24"/>
          <w:szCs w:val="24"/>
        </w:rPr>
        <w:t xml:space="preserve">ozumieniu przepisów odpowiednio: </w:t>
      </w:r>
      <w:r w:rsidR="00C75BBF" w:rsidRPr="00F64E81">
        <w:rPr>
          <w:rFonts w:ascii="Times New Roman" w:hAnsi="Times New Roman"/>
          <w:sz w:val="24"/>
          <w:szCs w:val="24"/>
        </w:rPr>
        <w:t xml:space="preserve">ustawy </w:t>
      </w:r>
      <w:r w:rsidR="00C75BBF" w:rsidRPr="00870EEF">
        <w:rPr>
          <w:rFonts w:ascii="Times New Roman" w:hAnsi="Times New Roman"/>
          <w:sz w:val="24"/>
          <w:szCs w:val="24"/>
          <w:shd w:val="clear" w:color="auto" w:fill="FFFFFF"/>
        </w:rPr>
        <w:t xml:space="preserve">z dnia </w:t>
      </w:r>
      <w:r w:rsidR="00927211">
        <w:rPr>
          <w:rFonts w:ascii="Times New Roman" w:hAnsi="Times New Roman"/>
          <w:bCs/>
          <w:sz w:val="24"/>
          <w:szCs w:val="24"/>
        </w:rPr>
        <w:t xml:space="preserve">22 marca 2018 r. </w:t>
      </w:r>
      <w:r>
        <w:rPr>
          <w:rFonts w:ascii="Times New Roman" w:hAnsi="Times New Roman"/>
          <w:bCs/>
          <w:sz w:val="24"/>
          <w:szCs w:val="24"/>
        </w:rPr>
        <w:br/>
      </w:r>
      <w:r w:rsidR="00C75BBF">
        <w:rPr>
          <w:rFonts w:ascii="Times New Roman" w:hAnsi="Times New Roman"/>
          <w:bCs/>
          <w:sz w:val="24"/>
          <w:szCs w:val="24"/>
        </w:rPr>
        <w:t xml:space="preserve">o </w:t>
      </w:r>
      <w:r w:rsidR="00927211">
        <w:rPr>
          <w:rFonts w:ascii="Times New Roman" w:hAnsi="Times New Roman"/>
          <w:bCs/>
          <w:sz w:val="24"/>
          <w:szCs w:val="24"/>
        </w:rPr>
        <w:t>komornikach sądowych</w:t>
      </w:r>
      <w:r w:rsidR="00C75BBF">
        <w:rPr>
          <w:rFonts w:ascii="Times New Roman" w:hAnsi="Times New Roman"/>
          <w:bCs/>
          <w:sz w:val="24"/>
          <w:szCs w:val="24"/>
        </w:rPr>
        <w:t xml:space="preserve"> </w:t>
      </w:r>
      <w:r w:rsidR="00927211">
        <w:rPr>
          <w:rFonts w:ascii="Times New Roman" w:hAnsi="Times New Roman"/>
          <w:sz w:val="24"/>
          <w:szCs w:val="24"/>
        </w:rPr>
        <w:t>(Dz. U.</w:t>
      </w:r>
      <w:r w:rsidR="00AF0DA5">
        <w:rPr>
          <w:rFonts w:ascii="Times New Roman" w:hAnsi="Times New Roman"/>
          <w:sz w:val="24"/>
          <w:szCs w:val="24"/>
        </w:rPr>
        <w:t xml:space="preserve"> z 2020</w:t>
      </w:r>
      <w:r w:rsidR="00E36F90">
        <w:rPr>
          <w:rFonts w:ascii="Times New Roman" w:hAnsi="Times New Roman"/>
          <w:sz w:val="24"/>
          <w:szCs w:val="24"/>
        </w:rPr>
        <w:t xml:space="preserve"> r.</w:t>
      </w:r>
      <w:r w:rsidR="00C75BBF">
        <w:rPr>
          <w:rFonts w:ascii="Times New Roman" w:hAnsi="Times New Roman"/>
          <w:sz w:val="24"/>
          <w:szCs w:val="24"/>
        </w:rPr>
        <w:t xml:space="preserve"> poz. </w:t>
      </w:r>
      <w:r w:rsidR="00AF0DA5">
        <w:rPr>
          <w:rFonts w:ascii="Times New Roman" w:hAnsi="Times New Roman"/>
          <w:sz w:val="24"/>
          <w:szCs w:val="24"/>
        </w:rPr>
        <w:t>12</w:t>
      </w:r>
      <w:r w:rsidR="00927211">
        <w:rPr>
          <w:rFonts w:ascii="Times New Roman" w:hAnsi="Times New Roman"/>
          <w:sz w:val="24"/>
          <w:szCs w:val="24"/>
        </w:rPr>
        <w:t>1,</w:t>
      </w:r>
      <w:r w:rsidR="006A6EC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A6EC0">
        <w:rPr>
          <w:rFonts w:ascii="Times New Roman" w:hAnsi="Times New Roman"/>
          <w:sz w:val="24"/>
          <w:szCs w:val="24"/>
        </w:rPr>
        <w:t>pó</w:t>
      </w:r>
      <w:r w:rsidR="002627B3">
        <w:rPr>
          <w:rFonts w:ascii="Times New Roman" w:hAnsi="Times New Roman"/>
          <w:sz w:val="24"/>
          <w:szCs w:val="24"/>
        </w:rPr>
        <w:t>ź</w:t>
      </w:r>
      <w:r w:rsidR="006A6EC0">
        <w:rPr>
          <w:rFonts w:ascii="Times New Roman" w:hAnsi="Times New Roman"/>
          <w:sz w:val="24"/>
          <w:szCs w:val="24"/>
        </w:rPr>
        <w:t>n</w:t>
      </w:r>
      <w:proofErr w:type="spellEnd"/>
      <w:r w:rsidR="006A6EC0">
        <w:rPr>
          <w:rFonts w:ascii="Times New Roman" w:hAnsi="Times New Roman"/>
          <w:sz w:val="24"/>
          <w:szCs w:val="24"/>
        </w:rPr>
        <w:t>. zm.)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 xml:space="preserve">, ustawy </w:t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 xml:space="preserve">z dnia 26 maja </w:t>
      </w:r>
      <w:r w:rsidR="008E527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>1982 r. – Pr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>awo o adwokaturze (Dz.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AF0DA5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 xml:space="preserve">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poz. 1651</w:t>
      </w:r>
      <w:r w:rsidR="002627B3">
        <w:rPr>
          <w:rFonts w:ascii="Times New Roman" w:hAnsi="Times New Roman"/>
          <w:sz w:val="24"/>
          <w:szCs w:val="24"/>
          <w:shd w:val="clear" w:color="auto" w:fill="FFFFFF"/>
        </w:rPr>
        <w:t xml:space="preserve"> z późn.zm.</w:t>
      </w:r>
      <w:r w:rsidR="0092721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 xml:space="preserve"> i ustawy z dnia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>6 lipca 1982 r. o radcach prawnych (Dz. U. z 20</w:t>
      </w:r>
      <w:r w:rsidR="00AF0DA5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AF0DA5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="000D1B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627B3">
        <w:rPr>
          <w:rFonts w:ascii="Times New Roman" w:hAnsi="Times New Roman"/>
          <w:sz w:val="24"/>
          <w:szCs w:val="24"/>
          <w:shd w:val="clear" w:color="auto" w:fill="FFFFFF"/>
        </w:rPr>
        <w:t>z późn.zm.</w:t>
      </w:r>
      <w:r w:rsidR="00C75BB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1B2BEA89" w14:textId="12F61EF5" w:rsidR="00C75BBF" w:rsidRPr="00F5620B" w:rsidRDefault="00C75BBF" w:rsidP="00C75BBF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5620B">
        <w:rPr>
          <w:rFonts w:ascii="Times New Roman" w:hAnsi="Times New Roman"/>
          <w:sz w:val="24"/>
          <w:szCs w:val="24"/>
        </w:rPr>
        <w:t xml:space="preserve">Stosownie do treści </w:t>
      </w:r>
      <w:r w:rsidR="00392DCC">
        <w:rPr>
          <w:rFonts w:ascii="Times New Roman" w:hAnsi="Times New Roman"/>
          <w:sz w:val="24"/>
          <w:szCs w:val="24"/>
        </w:rPr>
        <w:t>§</w:t>
      </w:r>
      <w:r w:rsidR="006A6EC0">
        <w:rPr>
          <w:rFonts w:ascii="Times New Roman" w:hAnsi="Times New Roman"/>
          <w:sz w:val="24"/>
          <w:szCs w:val="24"/>
        </w:rPr>
        <w:t xml:space="preserve"> </w:t>
      </w:r>
      <w:r w:rsidR="00392DCC">
        <w:rPr>
          <w:rFonts w:ascii="Times New Roman" w:hAnsi="Times New Roman"/>
          <w:sz w:val="24"/>
          <w:szCs w:val="24"/>
        </w:rPr>
        <w:t xml:space="preserve">11 ust. </w:t>
      </w:r>
      <w:r w:rsidR="00AF0DA5">
        <w:rPr>
          <w:rFonts w:ascii="Times New Roman" w:hAnsi="Times New Roman"/>
          <w:sz w:val="24"/>
          <w:szCs w:val="24"/>
        </w:rPr>
        <w:t>3</w:t>
      </w:r>
      <w:r w:rsidRPr="00F5620B">
        <w:rPr>
          <w:rFonts w:ascii="Times New Roman" w:hAnsi="Times New Roman"/>
          <w:sz w:val="24"/>
          <w:szCs w:val="24"/>
          <w:shd w:val="clear" w:color="auto" w:fill="FFFFFF"/>
        </w:rPr>
        <w:t xml:space="preserve"> rozporządzenia Ministra Sprawiedliwości </w:t>
      </w:r>
      <w:r w:rsidRPr="00F5620B">
        <w:rPr>
          <w:rFonts w:ascii="Times New Roman" w:hAnsi="Times New Roman"/>
          <w:sz w:val="24"/>
          <w:szCs w:val="24"/>
        </w:rPr>
        <w:t xml:space="preserve">z dnia </w:t>
      </w:r>
      <w:r w:rsidR="00392DCC">
        <w:rPr>
          <w:rFonts w:ascii="Times New Roman" w:hAnsi="Times New Roman"/>
          <w:sz w:val="24"/>
          <w:szCs w:val="24"/>
        </w:rPr>
        <w:t>16 kwietnia 2019</w:t>
      </w:r>
      <w:r w:rsidRPr="00F5620B">
        <w:rPr>
          <w:rFonts w:ascii="Times New Roman" w:hAnsi="Times New Roman"/>
          <w:sz w:val="24"/>
          <w:szCs w:val="24"/>
        </w:rPr>
        <w:t xml:space="preserve"> r. w sprawie </w:t>
      </w:r>
      <w:r w:rsidR="00392DCC">
        <w:rPr>
          <w:rFonts w:ascii="Times New Roman" w:hAnsi="Times New Roman"/>
          <w:sz w:val="24"/>
          <w:szCs w:val="24"/>
        </w:rPr>
        <w:t>przeprowadzania egzaminu</w:t>
      </w:r>
      <w:r w:rsidRPr="00F5620B">
        <w:rPr>
          <w:rFonts w:ascii="Times New Roman" w:hAnsi="Times New Roman"/>
          <w:sz w:val="24"/>
          <w:szCs w:val="24"/>
        </w:rPr>
        <w:t xml:space="preserve"> komorniczego (Dz. U. poz. 8</w:t>
      </w:r>
      <w:r w:rsidR="00392DCC">
        <w:rPr>
          <w:rFonts w:ascii="Times New Roman" w:hAnsi="Times New Roman"/>
          <w:sz w:val="24"/>
          <w:szCs w:val="24"/>
        </w:rPr>
        <w:t>98</w:t>
      </w:r>
      <w:r w:rsidRPr="00F5620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20B">
        <w:rPr>
          <w:rFonts w:ascii="Times New Roman" w:hAnsi="Times New Roman"/>
          <w:sz w:val="24"/>
          <w:szCs w:val="24"/>
        </w:rPr>
        <w:t>§ 10 ust. 3 rozporządzenia Ministra Sprawiedliwości z dnia 17 grudnia 2013 r. w sprawie przeprowadzania egzaminu adwokackiego (Dz. U. z 2016 r. poz. 112) oraz § 10 ust. 3 rozporządzenia Ministra Sprawiedliwości z dnia 17 grudnia 2013 r. w sprawie przeprowadzania egzaminu radcowskiego (Dz. U. z 2016 r. poz. 116), zdający są uprawnieni do dokonania wyboru sposobu rozwiązywania zadań w formie odręcznej albo przy użyciu własnego sprzętu komputerowego.</w:t>
      </w:r>
    </w:p>
    <w:p w14:paraId="7ED14A94" w14:textId="7315194F" w:rsidR="00331E37" w:rsidRDefault="008A3E03" w:rsidP="00331E37">
      <w:pPr>
        <w:pStyle w:val="NormalnyWeb"/>
        <w:jc w:val="both"/>
      </w:pPr>
      <w:r>
        <w:t xml:space="preserve">          </w:t>
      </w:r>
      <w:r w:rsidR="00331E37">
        <w:t>Pisemna informacja o wyborze sposobu rozwiązywania zadań winna zostać złożona przewodniczącemu właściwej komisji nie później niż 21 przed wyznaczonym terminem egzaminu.</w:t>
      </w:r>
    </w:p>
    <w:p w14:paraId="3E27148A" w14:textId="77777777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dotyczące zamieszczenia wersji demonstracyjnej Aplikacji:</w:t>
      </w:r>
    </w:p>
    <w:p w14:paraId="7C4BC6E0" w14:textId="77777777" w:rsidR="00FE1113" w:rsidRPr="00FE1113" w:rsidRDefault="00FE1113" w:rsidP="00FE1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zdających z funkcjonalnością aplikacji;</w:t>
      </w:r>
    </w:p>
    <w:p w14:paraId="021969ED" w14:textId="77777777" w:rsidR="00FE1113" w:rsidRPr="00FE1113" w:rsidRDefault="00FE1113" w:rsidP="00FE1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uwag celem poprawy funkcjonalności.</w:t>
      </w:r>
    </w:p>
    <w:p w14:paraId="240167F7" w14:textId="77777777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Aplikacja jest udostępniona w wersji demonstracyjnej i ze względów bezpieczeństwa posiada wyłączone zabezpieczenia oraz funkcję zapisu pracy.</w:t>
      </w:r>
    </w:p>
    <w:p w14:paraId="64FE316B" w14:textId="77777777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Zabronione jest debugowanie, </w:t>
      </w:r>
      <w:proofErr w:type="spellStart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dekompilowanie</w:t>
      </w:r>
      <w:proofErr w:type="spellEnd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jakakolwiek ingerencja w kod programu.</w:t>
      </w:r>
    </w:p>
    <w:p w14:paraId="06BAB9AE" w14:textId="77777777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finalną aplikacji zdający otrzymają przed rozpoczęciem egzaminów na nośnikach pamięci – pendrive (nośniki te zapewni Ministerstwo Sprawiedliwości).</w:t>
      </w:r>
    </w:p>
    <w:p w14:paraId="4471F997" w14:textId="77777777" w:rsidR="00FE1113" w:rsidRPr="005475FE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475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Minimalne wymagania</w:t>
      </w:r>
      <w:r w:rsidRPr="00EA7E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*</w:t>
      </w:r>
      <w:r w:rsidRPr="005475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które powinien spełniać komputer zdającego dla prawidłowego działania aplikacji:</w:t>
      </w:r>
    </w:p>
    <w:p w14:paraId="6380E43B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 Pentium 1 GHz lub jego odpowiednik;</w:t>
      </w:r>
    </w:p>
    <w:p w14:paraId="62C0851F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512 MB pamięci RAM (zalecane 1024MB);</w:t>
      </w:r>
    </w:p>
    <w:p w14:paraId="0EBFE05D" w14:textId="1FFD0D47" w:rsidR="00FE1113" w:rsidRPr="002E24DE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system </w:t>
      </w:r>
      <w:proofErr w:type="spellStart"/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operacyjny</w:t>
      </w:r>
      <w:proofErr w:type="spellEnd"/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Pr="00F64E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Windows 10</w:t>
      </w:r>
      <w:r w:rsidR="009D4D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14:paraId="720F0B0D" w14:textId="77777777" w:rsidR="00FE1113" w:rsidRPr="002E24DE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zainstalowany</w:t>
      </w:r>
      <w:proofErr w:type="spellEnd"/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program Microsoft .NET Framework 3.5 SP1</w:t>
      </w:r>
      <w:bookmarkStart w:id="0" w:name="_ftnref1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HYPERLINK "https://ms.gov.pl/pl/egzaminy-prawnicze/zawodowe-egzaminy-prawnicze/aplikacja-do-zdawania-egzaminow-prawniczych/news,7155,egzamin-adwokacki-i-radcowski-w-2015-r.html" \l "_ftn1"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E24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[1]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2E24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14:paraId="4627E590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100 MB wolnego miejsca na dysku systemowym komputera;</w:t>
      </w:r>
    </w:p>
    <w:p w14:paraId="039E9843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wolny port USB;</w:t>
      </w:r>
    </w:p>
    <w:p w14:paraId="7643F8BC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konto użytkownika o prawach administratora lokalnego do komputera</w:t>
      </w:r>
      <w:bookmarkStart w:id="1" w:name="_ftnref2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"_ftn2"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E1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AA3F8E" w14:textId="75AF4905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odinstalowany program antywirusowy</w:t>
      </w:r>
      <w:r w:rsidR="00B84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wyjątkiem Windows </w:t>
      </w:r>
      <w:proofErr w:type="spellStart"/>
      <w:r w:rsidR="00B84B36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Defender’a</w:t>
      </w:r>
      <w:proofErr w:type="spellEnd"/>
      <w:r w:rsidR="00B84B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54FCC9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wyłączony wygaszacz ekranu;</w:t>
      </w:r>
    </w:p>
    <w:p w14:paraId="25726876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opcja (schemat) zasilania ustaw</w:t>
      </w:r>
      <w:r w:rsid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iona na funkcję „prezentacja” /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„wysoka wydajność”</w:t>
      </w:r>
      <w:bookmarkStart w:id="2" w:name="_ftnref3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"_ftn3"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E1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[3]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1E4E9C" w14:textId="77777777" w:rsidR="00FE1113" w:rsidRP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zegar komputera ustawiony zgodnie z obowiązującą datą i czasem;</w:t>
      </w:r>
    </w:p>
    <w:p w14:paraId="72BA850B" w14:textId="20FD13E5" w:rsidR="00FE1113" w:rsidRDefault="00FE1113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wyłączone aktualizacje automatyczne</w:t>
      </w:r>
      <w:r w:rsidR="00A30C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CC3789" w14:textId="1992660D" w:rsidR="00FA35BF" w:rsidRDefault="00FA35BF" w:rsidP="00FE1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wyłączone karty sieciowe LAN i</w:t>
      </w:r>
      <w:r w:rsidR="00BD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D3574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  <w:r w:rsidR="00A30C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2D7AA3" w14:textId="34311CE2" w:rsidR="008A3E03" w:rsidRPr="00BF7118" w:rsidRDefault="008A3E03" w:rsidP="008A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dla zdających odnośnie </w:t>
      </w:r>
      <w:r w:rsid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czynności,</w:t>
      </w:r>
      <w:r w:rsidR="007E57E8"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jakie </w:t>
      </w:r>
      <w:r w:rsidR="00FA553F"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są wymagane </w:t>
      </w: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 przystąpieniem do egzaminu:</w:t>
      </w:r>
    </w:p>
    <w:p w14:paraId="0D195B8A" w14:textId="1BB6561D" w:rsidR="00BD3574" w:rsidRPr="00BF7118" w:rsidRDefault="0057489E" w:rsidP="00BD35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odinstalowanie przez zdających - przed przystąpieniem do egzaminu - oprogramowania antywirusowego (za wyjątkiem Windows </w:t>
      </w:r>
      <w:proofErr w:type="spellStart"/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Defender’a</w:t>
      </w:r>
      <w:proofErr w:type="spellEnd"/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) na sprzęcie komputerowym, z którego będą korzystali podczas egzaminu</w:t>
      </w:r>
      <w:r w:rsidR="00F60F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A0F42A" w14:textId="7589338F" w:rsidR="00BD3574" w:rsidRPr="00BF7118" w:rsidRDefault="0057489E" w:rsidP="00BD35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zdający 2 dni przed egzaminem wyłączyli karty sieciowe oraz </w:t>
      </w:r>
      <w:proofErr w:type="spellStart"/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sprzęcie komputerowym, z którego będą korzystali podczas egzaminu i nie włączali ich do czasu zakończenia egzaminu w dniu 13 maja 2022 r.;</w:t>
      </w:r>
    </w:p>
    <w:p w14:paraId="56C442A6" w14:textId="2B8BE21F" w:rsidR="008A3E03" w:rsidRPr="00BF7118" w:rsidRDefault="0057489E" w:rsidP="00634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</w:t>
      </w:r>
      <w:r w:rsidR="008A3E03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</w:t>
      </w:r>
      <w:r w:rsidR="005475FE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2 -</w:t>
      </w:r>
      <w:r w:rsidR="00EA7E6B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dni </w:t>
      </w:r>
      <w:r w:rsidR="008A3E03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5475FE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egzaminem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(tak, by w razie problemów z działaniem Aplikacji możliwe było skorzystanie z pomocy informatyka) </w:t>
      </w:r>
      <w:r w:rsidR="008A3E03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przetestowa</w:t>
      </w:r>
      <w:r w:rsidR="005475FE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8A3E03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wersję DEMO AZEP na </w:t>
      </w:r>
      <w:bookmarkStart w:id="3" w:name="_Hlk98759705"/>
      <w:r w:rsidR="008A3E03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sprzęcie komputerowym</w:t>
      </w:r>
      <w:r w:rsidR="00634E3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będą korzysta</w:t>
      </w:r>
      <w:r w:rsidR="005475FE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634E3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egzamin</w:t>
      </w:r>
      <w:r w:rsidR="005475FE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D3574" w:rsidRPr="00BF7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3"/>
    <w:p w14:paraId="1D787EBF" w14:textId="21E9E017" w:rsidR="00AA633D" w:rsidRDefault="00AA633D" w:rsidP="008E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dla zdających odnośnie </w:t>
      </w:r>
      <w:r w:rsidR="006E3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Pr="00BF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czynności, jakie są wymagane po rozpoczęciu egzaminu:</w:t>
      </w:r>
    </w:p>
    <w:p w14:paraId="2B9F3047" w14:textId="01A2A748" w:rsidR="00E01251" w:rsidRPr="000D1BCD" w:rsidRDefault="00E01251" w:rsidP="000C09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>zdający ma obowiązek przeprowadzić test działania aplikacji AZEP w pełnej wersji na swoim komputerze</w:t>
      </w:r>
      <w:r w:rsidR="00F60FC9">
        <w:rPr>
          <w:rFonts w:ascii="Times New Roman" w:hAnsi="Times New Roman"/>
          <w:sz w:val="24"/>
          <w:szCs w:val="24"/>
        </w:rPr>
        <w:t>;</w:t>
      </w:r>
    </w:p>
    <w:p w14:paraId="56A48785" w14:textId="6E6BF833" w:rsidR="00E01251" w:rsidRPr="000D1BCD" w:rsidRDefault="00E01251" w:rsidP="006E3E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>test ma polegać na sprawdzeniu</w:t>
      </w:r>
      <w:r w:rsidR="006E3E82" w:rsidRPr="000D1BCD">
        <w:rPr>
          <w:rFonts w:ascii="Times New Roman" w:hAnsi="Times New Roman"/>
          <w:sz w:val="24"/>
          <w:szCs w:val="24"/>
        </w:rPr>
        <w:t>,</w:t>
      </w:r>
      <w:r w:rsidRPr="000D1BCD">
        <w:rPr>
          <w:rFonts w:ascii="Times New Roman" w:hAnsi="Times New Roman"/>
          <w:sz w:val="24"/>
          <w:szCs w:val="24"/>
        </w:rPr>
        <w:t xml:space="preserve"> czy rezultat prac prawidłowo zapisuje się na pendrive.</w:t>
      </w:r>
      <w:r w:rsidR="006E3E82" w:rsidRPr="000D1BCD">
        <w:rPr>
          <w:rFonts w:ascii="Times New Roman" w:hAnsi="Times New Roman"/>
          <w:sz w:val="24"/>
          <w:szCs w:val="24"/>
        </w:rPr>
        <w:t xml:space="preserve"> W</w:t>
      </w:r>
      <w:r w:rsidRPr="000D1BCD">
        <w:rPr>
          <w:rFonts w:ascii="Times New Roman" w:hAnsi="Times New Roman"/>
          <w:sz w:val="24"/>
          <w:szCs w:val="24"/>
        </w:rPr>
        <w:t xml:space="preserve"> tym celu </w:t>
      </w:r>
      <w:r w:rsidR="00036EFF" w:rsidRPr="000D1BCD">
        <w:rPr>
          <w:rFonts w:ascii="Times New Roman" w:hAnsi="Times New Roman"/>
          <w:sz w:val="24"/>
          <w:szCs w:val="24"/>
        </w:rPr>
        <w:t>należy</w:t>
      </w:r>
      <w:r w:rsidRPr="000D1BCD">
        <w:rPr>
          <w:rFonts w:ascii="Times New Roman" w:hAnsi="Times New Roman"/>
          <w:sz w:val="24"/>
          <w:szCs w:val="24"/>
        </w:rPr>
        <w:t>:</w:t>
      </w:r>
    </w:p>
    <w:p w14:paraId="56E1F5C4" w14:textId="2659F31E" w:rsidR="00E01251" w:rsidRPr="00F60FC9" w:rsidRDefault="00D95E6D" w:rsidP="00F60FC9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uruchomić aplikację</w:t>
      </w:r>
      <w:r w:rsidR="000C0943" w:rsidRPr="00F60FC9">
        <w:rPr>
          <w:rFonts w:ascii="Times New Roman" w:hAnsi="Times New Roman"/>
          <w:sz w:val="24"/>
          <w:szCs w:val="24"/>
        </w:rPr>
        <w:t>,</w:t>
      </w:r>
      <w:r w:rsidRPr="00F60FC9">
        <w:rPr>
          <w:rFonts w:ascii="Times New Roman" w:hAnsi="Times New Roman"/>
          <w:sz w:val="24"/>
          <w:szCs w:val="24"/>
        </w:rPr>
        <w:t xml:space="preserve"> </w:t>
      </w:r>
      <w:r w:rsidR="004F734F" w:rsidRPr="00F60FC9">
        <w:rPr>
          <w:rFonts w:ascii="Times New Roman" w:hAnsi="Times New Roman"/>
          <w:sz w:val="24"/>
          <w:szCs w:val="24"/>
        </w:rPr>
        <w:t>następnie</w:t>
      </w:r>
      <w:r w:rsidRPr="00F60FC9">
        <w:rPr>
          <w:rFonts w:ascii="Times New Roman" w:hAnsi="Times New Roman"/>
          <w:sz w:val="24"/>
          <w:szCs w:val="24"/>
        </w:rPr>
        <w:t xml:space="preserve"> w polu </w:t>
      </w:r>
      <w:r w:rsidR="004F734F" w:rsidRPr="00F60FC9">
        <w:rPr>
          <w:rFonts w:ascii="Times New Roman" w:hAnsi="Times New Roman"/>
          <w:sz w:val="24"/>
          <w:szCs w:val="24"/>
        </w:rPr>
        <w:t>„</w:t>
      </w:r>
      <w:r w:rsidRPr="00F60FC9">
        <w:rPr>
          <w:rFonts w:ascii="Times New Roman" w:hAnsi="Times New Roman"/>
          <w:b/>
          <w:bCs/>
          <w:i/>
          <w:iCs/>
          <w:sz w:val="24"/>
          <w:szCs w:val="24"/>
        </w:rPr>
        <w:t>WPISZ KOD Z KOPERTY</w:t>
      </w:r>
      <w:r w:rsidR="004F734F" w:rsidRPr="00F60FC9">
        <w:rPr>
          <w:rFonts w:ascii="Times New Roman" w:hAnsi="Times New Roman"/>
          <w:i/>
          <w:iCs/>
          <w:sz w:val="24"/>
          <w:szCs w:val="24"/>
        </w:rPr>
        <w:t>”</w:t>
      </w:r>
      <w:r w:rsidRPr="00F60FC9">
        <w:rPr>
          <w:rFonts w:ascii="Times New Roman" w:hAnsi="Times New Roman"/>
          <w:sz w:val="24"/>
          <w:szCs w:val="24"/>
        </w:rPr>
        <w:t xml:space="preserve"> należy wprowadzić dla celów testowych: </w:t>
      </w:r>
      <w:r w:rsidR="004F734F" w:rsidRPr="00F60FC9">
        <w:rPr>
          <w:rFonts w:ascii="Times New Roman" w:hAnsi="Times New Roman"/>
          <w:sz w:val="24"/>
          <w:szCs w:val="24"/>
        </w:rPr>
        <w:t>„</w:t>
      </w:r>
      <w:r w:rsidRPr="00F60FC9">
        <w:rPr>
          <w:rFonts w:ascii="Times New Roman" w:hAnsi="Times New Roman"/>
          <w:b/>
          <w:bCs/>
          <w:i/>
          <w:iCs/>
          <w:sz w:val="24"/>
          <w:szCs w:val="24"/>
        </w:rPr>
        <w:t>TEST</w:t>
      </w:r>
      <w:r w:rsidR="004F734F" w:rsidRPr="00F60FC9">
        <w:rPr>
          <w:rFonts w:ascii="Times New Roman" w:hAnsi="Times New Roman"/>
          <w:i/>
          <w:iCs/>
          <w:sz w:val="24"/>
          <w:szCs w:val="24"/>
        </w:rPr>
        <w:t>”</w:t>
      </w:r>
      <w:r w:rsidR="008B6521" w:rsidRPr="003C0038">
        <w:rPr>
          <w:rFonts w:ascii="Times New Roman" w:hAnsi="Times New Roman"/>
          <w:sz w:val="24"/>
          <w:szCs w:val="24"/>
        </w:rPr>
        <w:t>;</w:t>
      </w:r>
    </w:p>
    <w:p w14:paraId="149D61AC" w14:textId="5EACD908" w:rsidR="00D95E6D" w:rsidRPr="00F60FC9" w:rsidRDefault="004F734F" w:rsidP="00F60FC9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p</w:t>
      </w:r>
      <w:r w:rsidR="00036EFF" w:rsidRPr="00F60FC9">
        <w:rPr>
          <w:rFonts w:ascii="Times New Roman" w:hAnsi="Times New Roman"/>
          <w:sz w:val="24"/>
          <w:szCs w:val="24"/>
        </w:rPr>
        <w:t xml:space="preserve">rzez </w:t>
      </w:r>
      <w:r w:rsidRPr="00F60FC9">
        <w:rPr>
          <w:rFonts w:ascii="Times New Roman" w:hAnsi="Times New Roman"/>
          <w:sz w:val="24"/>
          <w:szCs w:val="24"/>
        </w:rPr>
        <w:t xml:space="preserve">około </w:t>
      </w:r>
      <w:r w:rsidR="00036EFF" w:rsidRPr="00F60FC9">
        <w:rPr>
          <w:rFonts w:ascii="Times New Roman" w:hAnsi="Times New Roman"/>
          <w:b/>
          <w:bCs/>
          <w:sz w:val="24"/>
          <w:szCs w:val="24"/>
        </w:rPr>
        <w:t>2 minuty</w:t>
      </w:r>
      <w:r w:rsidR="00036EFF" w:rsidRPr="00F60FC9">
        <w:rPr>
          <w:rFonts w:ascii="Times New Roman" w:hAnsi="Times New Roman"/>
          <w:sz w:val="24"/>
          <w:szCs w:val="24"/>
        </w:rPr>
        <w:t xml:space="preserve"> </w:t>
      </w:r>
      <w:r w:rsidRPr="00F60FC9">
        <w:rPr>
          <w:rFonts w:ascii="Times New Roman" w:hAnsi="Times New Roman"/>
          <w:sz w:val="24"/>
          <w:szCs w:val="24"/>
        </w:rPr>
        <w:t xml:space="preserve">należy </w:t>
      </w:r>
      <w:r w:rsidR="00036EFF" w:rsidRPr="00F60FC9">
        <w:rPr>
          <w:rFonts w:ascii="Times New Roman" w:hAnsi="Times New Roman"/>
          <w:sz w:val="24"/>
          <w:szCs w:val="24"/>
        </w:rPr>
        <w:t>wprowadzać niezależny tekst;</w:t>
      </w:r>
    </w:p>
    <w:p w14:paraId="1EADEFD6" w14:textId="7FAB9B2A" w:rsidR="00036EFF" w:rsidRPr="00F60FC9" w:rsidRDefault="004F734F" w:rsidP="00F60FC9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w</w:t>
      </w:r>
      <w:r w:rsidR="00036EFF" w:rsidRPr="00F60FC9">
        <w:rPr>
          <w:rFonts w:ascii="Times New Roman" w:hAnsi="Times New Roman"/>
          <w:sz w:val="24"/>
          <w:szCs w:val="24"/>
        </w:rPr>
        <w:t xml:space="preserve">ybieramy </w:t>
      </w:r>
      <w:r w:rsidR="008B6521" w:rsidRPr="00F60FC9">
        <w:rPr>
          <w:rFonts w:ascii="Times New Roman" w:hAnsi="Times New Roman"/>
          <w:sz w:val="24"/>
          <w:szCs w:val="24"/>
        </w:rPr>
        <w:t>„</w:t>
      </w:r>
      <w:r w:rsidR="00036EFF" w:rsidRPr="00F60FC9">
        <w:rPr>
          <w:rFonts w:ascii="Times New Roman" w:hAnsi="Times New Roman"/>
          <w:b/>
          <w:bCs/>
          <w:sz w:val="24"/>
          <w:szCs w:val="24"/>
        </w:rPr>
        <w:t>KONIEC</w:t>
      </w:r>
      <w:r w:rsidR="008B6521" w:rsidRPr="00F60FC9">
        <w:rPr>
          <w:rFonts w:ascii="Times New Roman" w:hAnsi="Times New Roman"/>
          <w:sz w:val="24"/>
          <w:szCs w:val="24"/>
        </w:rPr>
        <w:t>”</w:t>
      </w:r>
      <w:r w:rsidR="00036EFF" w:rsidRPr="00F60FC9">
        <w:rPr>
          <w:rFonts w:ascii="Times New Roman" w:hAnsi="Times New Roman"/>
          <w:sz w:val="24"/>
          <w:szCs w:val="24"/>
        </w:rPr>
        <w:t xml:space="preserve"> i potwierdzamy zakończenie egzaminu testowego;</w:t>
      </w:r>
    </w:p>
    <w:p w14:paraId="347CE601" w14:textId="35696D48" w:rsidR="00036EFF" w:rsidRPr="00F60FC9" w:rsidRDefault="008B6521" w:rsidP="00F60FC9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w</w:t>
      </w:r>
      <w:r w:rsidR="00036EFF" w:rsidRPr="00F60FC9">
        <w:rPr>
          <w:rFonts w:ascii="Times New Roman" w:hAnsi="Times New Roman"/>
          <w:sz w:val="24"/>
          <w:szCs w:val="24"/>
        </w:rPr>
        <w:t>eryfikujemy zapisan</w:t>
      </w:r>
      <w:r w:rsidRPr="00F60FC9">
        <w:rPr>
          <w:rFonts w:ascii="Times New Roman" w:hAnsi="Times New Roman"/>
          <w:sz w:val="24"/>
          <w:szCs w:val="24"/>
        </w:rPr>
        <w:t>ą</w:t>
      </w:r>
      <w:r w:rsidR="00036EFF" w:rsidRPr="00F60FC9">
        <w:rPr>
          <w:rFonts w:ascii="Times New Roman" w:hAnsi="Times New Roman"/>
          <w:sz w:val="24"/>
          <w:szCs w:val="24"/>
        </w:rPr>
        <w:t xml:space="preserve"> prac</w:t>
      </w:r>
      <w:r w:rsidRPr="00F60FC9">
        <w:rPr>
          <w:rFonts w:ascii="Times New Roman" w:hAnsi="Times New Roman"/>
          <w:sz w:val="24"/>
          <w:szCs w:val="24"/>
        </w:rPr>
        <w:t>ę</w:t>
      </w:r>
      <w:r w:rsidR="001C1D0E" w:rsidRPr="00F60FC9">
        <w:rPr>
          <w:rFonts w:ascii="Times New Roman" w:hAnsi="Times New Roman"/>
          <w:sz w:val="24"/>
          <w:szCs w:val="24"/>
        </w:rPr>
        <w:t>,</w:t>
      </w:r>
      <w:r w:rsidRPr="00F60FC9">
        <w:rPr>
          <w:rFonts w:ascii="Times New Roman" w:hAnsi="Times New Roman"/>
          <w:sz w:val="24"/>
          <w:szCs w:val="24"/>
        </w:rPr>
        <w:t xml:space="preserve"> która powinna znajdować się </w:t>
      </w:r>
      <w:r w:rsidR="00036EFF" w:rsidRPr="00F60FC9">
        <w:rPr>
          <w:rFonts w:ascii="Times New Roman" w:hAnsi="Times New Roman"/>
          <w:sz w:val="24"/>
          <w:szCs w:val="24"/>
        </w:rPr>
        <w:t>katalogu AZEP na pendrive</w:t>
      </w:r>
      <w:r w:rsidR="001C1D0E" w:rsidRPr="00F60FC9">
        <w:rPr>
          <w:rFonts w:ascii="Times New Roman" w:hAnsi="Times New Roman"/>
          <w:sz w:val="24"/>
          <w:szCs w:val="24"/>
        </w:rPr>
        <w:t xml:space="preserve">. W katalogu </w:t>
      </w:r>
      <w:r w:rsidR="00036EFF" w:rsidRPr="00F60FC9">
        <w:rPr>
          <w:rFonts w:ascii="Times New Roman" w:hAnsi="Times New Roman"/>
          <w:sz w:val="24"/>
          <w:szCs w:val="24"/>
        </w:rPr>
        <w:t xml:space="preserve">wyszukujemy plik </w:t>
      </w:r>
      <w:r w:rsidR="001C1D0E" w:rsidRPr="00F60FC9">
        <w:rPr>
          <w:rFonts w:ascii="Times New Roman" w:hAnsi="Times New Roman"/>
          <w:sz w:val="24"/>
          <w:szCs w:val="24"/>
        </w:rPr>
        <w:t xml:space="preserve">z rozszerzeniem </w:t>
      </w:r>
      <w:r w:rsidR="00036EFF" w:rsidRPr="00F60FC9">
        <w:rPr>
          <w:rFonts w:ascii="Times New Roman" w:hAnsi="Times New Roman"/>
          <w:sz w:val="24"/>
          <w:szCs w:val="24"/>
        </w:rPr>
        <w:t>.</w:t>
      </w:r>
      <w:r w:rsidR="00036EFF" w:rsidRPr="00F60FC9">
        <w:rPr>
          <w:rFonts w:ascii="Times New Roman" w:hAnsi="Times New Roman"/>
          <w:b/>
          <w:bCs/>
          <w:sz w:val="24"/>
          <w:szCs w:val="24"/>
        </w:rPr>
        <w:t>pdf</w:t>
      </w:r>
      <w:r w:rsidR="00036EFF" w:rsidRPr="00F60FC9">
        <w:rPr>
          <w:rFonts w:ascii="Times New Roman" w:hAnsi="Times New Roman"/>
          <w:sz w:val="24"/>
          <w:szCs w:val="24"/>
        </w:rPr>
        <w:t>.</w:t>
      </w:r>
    </w:p>
    <w:p w14:paraId="0B3F95D3" w14:textId="681FB347" w:rsidR="00E01251" w:rsidRPr="000D1BCD" w:rsidRDefault="00E01251" w:rsidP="00E0125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>kryteria powodzenia</w:t>
      </w:r>
      <w:r w:rsidR="00E84FF5" w:rsidRPr="000D1BCD">
        <w:rPr>
          <w:rFonts w:ascii="Times New Roman" w:hAnsi="Times New Roman"/>
          <w:sz w:val="24"/>
          <w:szCs w:val="24"/>
        </w:rPr>
        <w:t>/niepowodzenia</w:t>
      </w:r>
      <w:r w:rsidRPr="000D1BCD">
        <w:rPr>
          <w:rFonts w:ascii="Times New Roman" w:hAnsi="Times New Roman"/>
          <w:sz w:val="24"/>
          <w:szCs w:val="24"/>
        </w:rPr>
        <w:t xml:space="preserve"> testu:</w:t>
      </w:r>
    </w:p>
    <w:p w14:paraId="38EEEC55" w14:textId="121A455D" w:rsidR="00E01251" w:rsidRPr="00F60FC9" w:rsidRDefault="00E01251" w:rsidP="00F60FC9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negatywny</w:t>
      </w:r>
      <w:r w:rsidR="00E84FF5" w:rsidRPr="00F60FC9">
        <w:rPr>
          <w:rFonts w:ascii="Times New Roman" w:hAnsi="Times New Roman"/>
          <w:sz w:val="24"/>
          <w:szCs w:val="24"/>
        </w:rPr>
        <w:t xml:space="preserve"> wynik – </w:t>
      </w:r>
      <w:r w:rsidR="00FC7BAF" w:rsidRPr="00F60FC9">
        <w:rPr>
          <w:rFonts w:ascii="Times New Roman" w:hAnsi="Times New Roman"/>
          <w:sz w:val="24"/>
          <w:szCs w:val="24"/>
        </w:rPr>
        <w:t>plik w formacie pdf nie istnieje albo istnieje</w:t>
      </w:r>
      <w:r w:rsidR="00480FD3" w:rsidRPr="00F60FC9">
        <w:rPr>
          <w:rFonts w:ascii="Times New Roman" w:hAnsi="Times New Roman"/>
          <w:sz w:val="24"/>
          <w:szCs w:val="24"/>
        </w:rPr>
        <w:t>,</w:t>
      </w:r>
      <w:r w:rsidR="00FC7BAF" w:rsidRPr="00F60FC9">
        <w:rPr>
          <w:rFonts w:ascii="Times New Roman" w:hAnsi="Times New Roman"/>
          <w:sz w:val="24"/>
          <w:szCs w:val="24"/>
        </w:rPr>
        <w:t xml:space="preserve"> ale nie zawiera treści wprowadzonej podczas testu;</w:t>
      </w:r>
    </w:p>
    <w:p w14:paraId="7A25F9C7" w14:textId="66287E22" w:rsidR="00E84FF5" w:rsidRPr="00F60FC9" w:rsidRDefault="00E84FF5" w:rsidP="00F60FC9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0FC9">
        <w:rPr>
          <w:rFonts w:ascii="Times New Roman" w:hAnsi="Times New Roman"/>
          <w:sz w:val="24"/>
          <w:szCs w:val="24"/>
        </w:rPr>
        <w:t>pozytywny wynik –</w:t>
      </w:r>
      <w:r w:rsidR="00FC7BAF" w:rsidRPr="00F60FC9">
        <w:rPr>
          <w:rFonts w:ascii="Times New Roman" w:hAnsi="Times New Roman"/>
          <w:sz w:val="24"/>
          <w:szCs w:val="24"/>
        </w:rPr>
        <w:t xml:space="preserve">plik w formacie pdf </w:t>
      </w:r>
      <w:r w:rsidR="00EE3F93" w:rsidRPr="00F60FC9">
        <w:rPr>
          <w:rFonts w:ascii="Times New Roman" w:hAnsi="Times New Roman"/>
          <w:sz w:val="24"/>
          <w:szCs w:val="24"/>
        </w:rPr>
        <w:t xml:space="preserve">istnieje </w:t>
      </w:r>
      <w:r w:rsidR="00FC7BAF" w:rsidRPr="00F60FC9">
        <w:rPr>
          <w:rFonts w:ascii="Times New Roman" w:hAnsi="Times New Roman"/>
          <w:sz w:val="24"/>
          <w:szCs w:val="24"/>
        </w:rPr>
        <w:t>i zawiera treść wprowadzoną podczas testu;</w:t>
      </w:r>
    </w:p>
    <w:p w14:paraId="5C5241A6" w14:textId="57F0739C" w:rsidR="00E01251" w:rsidRPr="000D1BCD" w:rsidRDefault="00E01251" w:rsidP="004168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 xml:space="preserve">w przypadku negatywnego wyniku testu zdający ma obowiązek zgłosić to </w:t>
      </w:r>
      <w:r w:rsidR="000D1BCD">
        <w:rPr>
          <w:rFonts w:ascii="Times New Roman" w:hAnsi="Times New Roman"/>
          <w:sz w:val="24"/>
          <w:szCs w:val="24"/>
        </w:rPr>
        <w:t>Przewodniczącemu Komisji</w:t>
      </w:r>
      <w:r w:rsidR="0041680B">
        <w:rPr>
          <w:rFonts w:ascii="Times New Roman" w:hAnsi="Times New Roman"/>
          <w:sz w:val="24"/>
          <w:szCs w:val="24"/>
        </w:rPr>
        <w:t>. W razie braku dostępu</w:t>
      </w:r>
      <w:r w:rsidR="00E84FF5" w:rsidRPr="000D1BCD">
        <w:rPr>
          <w:rFonts w:ascii="Times New Roman" w:hAnsi="Times New Roman"/>
          <w:sz w:val="24"/>
          <w:szCs w:val="24"/>
        </w:rPr>
        <w:t xml:space="preserve"> do innego prawidłowo skonfigurowanego komputera</w:t>
      </w:r>
      <w:r w:rsidR="0041680B">
        <w:rPr>
          <w:rFonts w:ascii="Times New Roman" w:hAnsi="Times New Roman"/>
          <w:sz w:val="24"/>
          <w:szCs w:val="24"/>
        </w:rPr>
        <w:t xml:space="preserve"> zdający winien przystąpić do rozwiązywania zadania odręcznie</w:t>
      </w:r>
      <w:r w:rsidR="00F60FC9">
        <w:rPr>
          <w:rFonts w:ascii="Times New Roman" w:hAnsi="Times New Roman"/>
          <w:sz w:val="24"/>
          <w:szCs w:val="24"/>
        </w:rPr>
        <w:t>;</w:t>
      </w:r>
    </w:p>
    <w:p w14:paraId="0ACB64DA" w14:textId="37ECB55D" w:rsidR="00E01251" w:rsidRPr="000D1BCD" w:rsidRDefault="00E01251" w:rsidP="00E23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 xml:space="preserve">w przypadku pozytywnego wyniku testu zdający oczekuje na dalsze instrukcje od </w:t>
      </w:r>
      <w:r w:rsidR="000D1BCD">
        <w:rPr>
          <w:rFonts w:ascii="Times New Roman" w:hAnsi="Times New Roman"/>
          <w:sz w:val="24"/>
          <w:szCs w:val="24"/>
        </w:rPr>
        <w:t>Przewodniczące</w:t>
      </w:r>
      <w:r w:rsidR="00EE3F93">
        <w:rPr>
          <w:rFonts w:ascii="Times New Roman" w:hAnsi="Times New Roman"/>
          <w:sz w:val="24"/>
          <w:szCs w:val="24"/>
        </w:rPr>
        <w:t>go</w:t>
      </w:r>
      <w:r w:rsidR="000D1BCD">
        <w:rPr>
          <w:rFonts w:ascii="Times New Roman" w:hAnsi="Times New Roman"/>
          <w:sz w:val="24"/>
          <w:szCs w:val="24"/>
        </w:rPr>
        <w:t xml:space="preserve"> Komisji</w:t>
      </w:r>
      <w:r w:rsidR="00F60FC9">
        <w:rPr>
          <w:rFonts w:ascii="Times New Roman" w:hAnsi="Times New Roman"/>
          <w:sz w:val="24"/>
          <w:szCs w:val="24"/>
        </w:rPr>
        <w:t>.</w:t>
      </w:r>
    </w:p>
    <w:p w14:paraId="7AC75F09" w14:textId="452C386A" w:rsidR="00AA633D" w:rsidRDefault="00AA633D" w:rsidP="00FE1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51DD087" w14:textId="7ACC241A" w:rsidR="00E84FF5" w:rsidRDefault="00E84FF5" w:rsidP="00E84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C0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dla zdających po przeprowadzeniu egzaminu</w:t>
      </w:r>
      <w:r w:rsidR="00A93C55" w:rsidRPr="000C0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danym dniu</w:t>
      </w:r>
      <w:r w:rsidRPr="000C0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7D3CB1B1" w14:textId="7178D565" w:rsidR="00E84FF5" w:rsidRPr="000D1BCD" w:rsidRDefault="00036EFF" w:rsidP="000C09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BCD">
        <w:rPr>
          <w:rFonts w:ascii="Times New Roman" w:hAnsi="Times New Roman"/>
          <w:sz w:val="24"/>
          <w:szCs w:val="24"/>
        </w:rPr>
        <w:t>wymagane jest</w:t>
      </w:r>
      <w:r w:rsidR="000C0943" w:rsidRPr="000D1BCD">
        <w:rPr>
          <w:rFonts w:ascii="Times New Roman" w:hAnsi="Times New Roman"/>
          <w:sz w:val="24"/>
          <w:szCs w:val="24"/>
        </w:rPr>
        <w:t>,</w:t>
      </w:r>
      <w:r w:rsidR="00E84FF5" w:rsidRPr="000D1BCD">
        <w:rPr>
          <w:rFonts w:ascii="Times New Roman" w:hAnsi="Times New Roman"/>
          <w:sz w:val="24"/>
          <w:szCs w:val="24"/>
        </w:rPr>
        <w:t xml:space="preserve"> aby po przeprowadzeniu egzaminu komputer </w:t>
      </w:r>
      <w:r w:rsidR="00992166">
        <w:rPr>
          <w:rFonts w:ascii="Times New Roman" w:hAnsi="Times New Roman"/>
          <w:sz w:val="24"/>
          <w:szCs w:val="24"/>
        </w:rPr>
        <w:t>po</w:t>
      </w:r>
      <w:r w:rsidR="00E84FF5" w:rsidRPr="000D1BCD">
        <w:rPr>
          <w:rFonts w:ascii="Times New Roman" w:hAnsi="Times New Roman"/>
          <w:sz w:val="24"/>
          <w:szCs w:val="24"/>
        </w:rPr>
        <w:t>został w takim samym stanie</w:t>
      </w:r>
      <w:r w:rsidR="000C0943" w:rsidRPr="000D1BCD">
        <w:rPr>
          <w:rFonts w:ascii="Times New Roman" w:hAnsi="Times New Roman"/>
          <w:sz w:val="24"/>
          <w:szCs w:val="24"/>
        </w:rPr>
        <w:t>,</w:t>
      </w:r>
      <w:r w:rsidR="00E84FF5" w:rsidRPr="000D1BCD">
        <w:rPr>
          <w:rFonts w:ascii="Times New Roman" w:hAnsi="Times New Roman"/>
          <w:sz w:val="24"/>
          <w:szCs w:val="24"/>
        </w:rPr>
        <w:t xml:space="preserve"> w jakim był w pierwszym dniu egzamin</w:t>
      </w:r>
      <w:r w:rsidR="00D9730B">
        <w:rPr>
          <w:rFonts w:ascii="Times New Roman" w:hAnsi="Times New Roman"/>
          <w:sz w:val="24"/>
          <w:szCs w:val="24"/>
        </w:rPr>
        <w:t>u</w:t>
      </w:r>
      <w:r w:rsidR="001C1D0E" w:rsidRPr="000D1BCD">
        <w:rPr>
          <w:rFonts w:ascii="Times New Roman" w:hAnsi="Times New Roman"/>
          <w:sz w:val="24"/>
          <w:szCs w:val="24"/>
        </w:rPr>
        <w:t xml:space="preserve"> (wyłączone karty sieciowe </w:t>
      </w:r>
      <w:r w:rsidR="00653AAE" w:rsidRPr="000D1BCD">
        <w:rPr>
          <w:rFonts w:ascii="Times New Roman" w:hAnsi="Times New Roman"/>
          <w:sz w:val="24"/>
          <w:szCs w:val="24"/>
        </w:rPr>
        <w:t>oraz</w:t>
      </w:r>
      <w:r w:rsidR="001C1D0E" w:rsidRPr="000D1BCD">
        <w:rPr>
          <w:rFonts w:ascii="Times New Roman" w:hAnsi="Times New Roman"/>
          <w:sz w:val="24"/>
          <w:szCs w:val="24"/>
        </w:rPr>
        <w:t xml:space="preserve"> </w:t>
      </w:r>
      <w:r w:rsidR="00992166">
        <w:rPr>
          <w:rFonts w:ascii="Times New Roman" w:hAnsi="Times New Roman"/>
          <w:sz w:val="24"/>
          <w:szCs w:val="24"/>
        </w:rPr>
        <w:br/>
      </w:r>
      <w:proofErr w:type="spellStart"/>
      <w:r w:rsidR="001C1D0E" w:rsidRPr="000D1BCD">
        <w:rPr>
          <w:rFonts w:ascii="Times New Roman" w:hAnsi="Times New Roman"/>
          <w:sz w:val="24"/>
          <w:szCs w:val="24"/>
        </w:rPr>
        <w:t>wi-fi</w:t>
      </w:r>
      <w:proofErr w:type="spellEnd"/>
      <w:r w:rsidR="001C1D0E" w:rsidRPr="000D1BCD">
        <w:rPr>
          <w:rFonts w:ascii="Times New Roman" w:hAnsi="Times New Roman"/>
          <w:sz w:val="24"/>
          <w:szCs w:val="24"/>
        </w:rPr>
        <w:t>)</w:t>
      </w:r>
      <w:r w:rsidR="00F60FC9">
        <w:rPr>
          <w:rFonts w:ascii="Times New Roman" w:hAnsi="Times New Roman"/>
          <w:sz w:val="24"/>
          <w:szCs w:val="24"/>
        </w:rPr>
        <w:t>;</w:t>
      </w:r>
    </w:p>
    <w:p w14:paraId="4110982C" w14:textId="589F6501" w:rsidR="00E84FF5" w:rsidRPr="00992166" w:rsidRDefault="00E84FF5" w:rsidP="00E84F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166">
        <w:rPr>
          <w:rFonts w:ascii="Times New Roman" w:hAnsi="Times New Roman"/>
          <w:sz w:val="24"/>
          <w:szCs w:val="24"/>
        </w:rPr>
        <w:lastRenderedPageBreak/>
        <w:t xml:space="preserve">niezastosowanie się do </w:t>
      </w:r>
      <w:r w:rsidR="00036EFF" w:rsidRPr="00992166">
        <w:rPr>
          <w:rFonts w:ascii="Times New Roman" w:hAnsi="Times New Roman"/>
          <w:sz w:val="24"/>
          <w:szCs w:val="24"/>
        </w:rPr>
        <w:t>wymagań</w:t>
      </w:r>
      <w:r w:rsidRPr="00992166">
        <w:rPr>
          <w:rFonts w:ascii="Times New Roman" w:hAnsi="Times New Roman"/>
          <w:sz w:val="24"/>
          <w:szCs w:val="24"/>
        </w:rPr>
        <w:t xml:space="preserve"> może spowodować, że w kolejnych dniach aplikacja AZEP może działać nieprawidłowo</w:t>
      </w:r>
      <w:r w:rsidR="00F60FC9">
        <w:rPr>
          <w:rFonts w:ascii="Times New Roman" w:hAnsi="Times New Roman"/>
          <w:sz w:val="24"/>
          <w:szCs w:val="24"/>
        </w:rPr>
        <w:t>;</w:t>
      </w:r>
    </w:p>
    <w:p w14:paraId="7E3CF355" w14:textId="72E02BEF" w:rsidR="00E84FF5" w:rsidRPr="00992166" w:rsidRDefault="00E84FF5" w:rsidP="000C09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166">
        <w:rPr>
          <w:rFonts w:ascii="Times New Roman" w:hAnsi="Times New Roman"/>
          <w:sz w:val="24"/>
          <w:szCs w:val="24"/>
        </w:rPr>
        <w:t>w kolejnych dniach nie przewiduje się testów działania aplikacji AZEP</w:t>
      </w:r>
      <w:r w:rsidR="00A93C55" w:rsidRPr="00992166">
        <w:rPr>
          <w:rFonts w:ascii="Times New Roman" w:hAnsi="Times New Roman"/>
          <w:sz w:val="24"/>
          <w:szCs w:val="24"/>
        </w:rPr>
        <w:t xml:space="preserve"> przed rozpoczęciem </w:t>
      </w:r>
      <w:r w:rsidR="000C0943" w:rsidRPr="00992166">
        <w:rPr>
          <w:rFonts w:ascii="Times New Roman" w:hAnsi="Times New Roman"/>
          <w:sz w:val="24"/>
          <w:szCs w:val="24"/>
        </w:rPr>
        <w:t>egzaminu</w:t>
      </w:r>
      <w:r w:rsidR="00A93C55" w:rsidRPr="00992166">
        <w:rPr>
          <w:rFonts w:ascii="Times New Roman" w:hAnsi="Times New Roman"/>
          <w:sz w:val="24"/>
          <w:szCs w:val="24"/>
        </w:rPr>
        <w:t>.</w:t>
      </w:r>
    </w:p>
    <w:p w14:paraId="4C7D11B9" w14:textId="77777777" w:rsidR="00E84FF5" w:rsidRDefault="00E84FF5" w:rsidP="00FE1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FE159DF" w14:textId="77777777" w:rsidR="00E84FF5" w:rsidRDefault="00E84FF5" w:rsidP="00FE1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88EF70C" w14:textId="46329485" w:rsidR="00FE1113" w:rsidRPr="00FE1113" w:rsidRDefault="00FE1113" w:rsidP="00FE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Uwagi:</w:t>
      </w:r>
    </w:p>
    <w:p w14:paraId="1FA87189" w14:textId="77777777" w:rsidR="00FE1113" w:rsidRPr="00FE1113" w:rsidRDefault="00FE1113" w:rsidP="00FE1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nie może być uruchamiana na maszynach wirtualnych.</w:t>
      </w:r>
    </w:p>
    <w:p w14:paraId="1C185715" w14:textId="77777777" w:rsidR="00FE1113" w:rsidRPr="00FE1113" w:rsidRDefault="00FE1113" w:rsidP="00FE1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dopuszczalne jest korzystanie z myszek i klawiatur przewodowych.</w:t>
      </w:r>
    </w:p>
    <w:p w14:paraId="6CD190F3" w14:textId="77777777" w:rsidR="00FE1113" w:rsidRPr="00FE1113" w:rsidRDefault="00FE1113" w:rsidP="00FE1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Ekrany dotykowe na czas egzaminu zostaną zablokowane przez aplikację.</w:t>
      </w:r>
    </w:p>
    <w:p w14:paraId="3EB2AFB1" w14:textId="4245BAE1" w:rsidR="00FE1113" w:rsidRPr="00FE1113" w:rsidRDefault="00FE1113" w:rsidP="008E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57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*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Minimalne, przetestowane wymagania komputera, przy których aplikacja pracuje prawidłowo. Należy mieć na uwadze, że zainstalowane na komputerze zdającego i pracujące </w:t>
      </w:r>
      <w:r w:rsidR="008E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 tle inne aplikacje mogą spowolnić działanie aplikacji egzaminacyjnej, dlatego s</w:t>
      </w:r>
      <w:r w:rsid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ugeruje się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odinstalowanie zbędnych aplikacji na czas trwania egzaminu.</w:t>
      </w:r>
    </w:p>
    <w:p w14:paraId="680AE50D" w14:textId="081F1F03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rozpoczęcia testowania „Aplikacji do zdawania egzaminów prawniczych” należy:</w:t>
      </w:r>
    </w:p>
    <w:p w14:paraId="05021611" w14:textId="77777777" w:rsidR="00FE1113" w:rsidRPr="00FE1113" w:rsidRDefault="00FE1113" w:rsidP="00FE11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Pobrać plik DEMO.zip </w:t>
      </w:r>
    </w:p>
    <w:p w14:paraId="3C1544B2" w14:textId="77777777" w:rsidR="00FE1113" w:rsidRPr="00FE1113" w:rsidRDefault="00FE1113" w:rsidP="00FE11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Rozpakować plik DEMO.zip na dysku lokalnym komputera</w:t>
      </w:r>
    </w:p>
    <w:p w14:paraId="16F93530" w14:textId="77777777" w:rsidR="00FE1113" w:rsidRPr="00FE1113" w:rsidRDefault="00FE1113" w:rsidP="00FE11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Uruchomić plik START.exe z katalogu AZEP</w:t>
      </w:r>
    </w:p>
    <w:p w14:paraId="717A21B7" w14:textId="0044DA38" w:rsidR="00FE1113" w:rsidRPr="00FE1113" w:rsidRDefault="00FE1113" w:rsidP="00FE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5AEB" w14:textId="77777777" w:rsidR="00FE1113" w:rsidRPr="00FE1113" w:rsidRDefault="00B14B9D" w:rsidP="00FE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FC79024">
          <v:rect id="_x0000_i1025" style="width:149.7pt;height:.75pt" o:hrpct="330" o:hrstd="t" o:hr="t" fillcolor="#a0a0a0" stroked="f"/>
        </w:pict>
      </w:r>
    </w:p>
    <w:bookmarkStart w:id="4" w:name="_ftn1"/>
    <w:p w14:paraId="58E8E9DF" w14:textId="468F344B" w:rsidR="00FE1113" w:rsidRPr="007F4A2E" w:rsidRDefault="00FE1113" w:rsidP="00FE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"_ftnref1"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E1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Microsoft.NET 3.5 SP1 jest domyślnie zintegrowany </w:t>
      </w:r>
      <w:r w:rsidR="00C03C0C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składnik systemu Windows 7. </w:t>
      </w:r>
      <w:r w:rsidR="00FE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3C0C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="00C03C0C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nowszych systemów </w:t>
      </w:r>
      <w:r w:rsidR="00F90D8A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</w:t>
      </w:r>
      <w:r w:rsidR="00FA24D1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jak: </w:t>
      </w:r>
      <w:r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8, Windows 8.1, Windows 10</w:t>
      </w:r>
      <w:r w:rsidR="00C03C0C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4D1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.NET </w:t>
      </w:r>
      <w:r w:rsidR="00C03C0C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instaluje się automatycznie podczas pierwszego uruchomienia aplikacji</w:t>
      </w:r>
      <w:r w:rsidR="00F90D8A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A2E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opartej o ww. środ</w:t>
      </w:r>
      <w:r w:rsidR="00F90D8A"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owisko.</w:t>
      </w:r>
    </w:p>
    <w:p w14:paraId="7A60FDA1" w14:textId="77777777" w:rsidR="007F4A2E" w:rsidRPr="007F4A2E" w:rsidRDefault="007F4A2E" w:rsidP="00FE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A2E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wersji DEMO świadczy o zainstalowaniu właściwej wersji środowiska.NET.</w:t>
      </w:r>
    </w:p>
    <w:bookmarkStart w:id="5" w:name="_ftn2"/>
    <w:p w14:paraId="75EEFFB9" w14:textId="7C6DBFFC" w:rsidR="00FE1113" w:rsidRPr="00FE1113" w:rsidRDefault="00FE1113" w:rsidP="00FE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"_ftnref2"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E1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sprawdzić czy zalogowany użytkownik posiada uprawnienia administratora lokalnego do komputera należy w linii poleceń wykonać komendę net </w:t>
      </w:r>
      <w:proofErr w:type="spellStart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user</w:t>
      </w:r>
      <w:proofErr w:type="spellEnd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  <w:proofErr w:type="spellStart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username</w:t>
      </w:r>
      <w:proofErr w:type="spellEnd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>% i sprawdzić czy na wyświetlonej liście znajduje się następujący wpis „Członkostwa grup lokalnych *Administratorzy”</w:t>
      </w:r>
      <w:r w:rsidR="009D4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Start w:id="6" w:name="_ftn3"/>
    <w:p w14:paraId="6CD54E52" w14:textId="7ED60A11" w:rsidR="00FE1113" w:rsidRDefault="00FE1113" w:rsidP="00FE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"https://ms.gov.pl/pl/egzaminy-prawnicze/zawodowe-egzaminy-prawnicze/aplikacja-do-zdawania-egzaminow-prawniczych/news,7155,egzamin-adwokacki-i-radcowski-w-2015-r.html" \l "_ftnref3" \o "" </w:instrTex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E1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[3]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6"/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powinien być skonfigurowany w taki sposób aby w przypadku bezczynności </w:t>
      </w:r>
      <w:r w:rsidR="00FE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1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używał</w:t>
      </w:r>
      <w:r w:rsidRPr="00F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wstrzymywania systemu (tryb uśpienia) i wygaszacza ekranu.</w:t>
      </w:r>
    </w:p>
    <w:p w14:paraId="1EDC1ED6" w14:textId="7D97A90B" w:rsidR="001F7FAE" w:rsidRDefault="001F7FAE" w:rsidP="00FE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953C3" w14:textId="541F539A" w:rsidR="001F7FAE" w:rsidRDefault="001F7FAE" w:rsidP="00FE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72D36" w14:textId="516856DF" w:rsidR="001F7FAE" w:rsidRPr="008E5272" w:rsidRDefault="00031D33" w:rsidP="00FE1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</w:t>
      </w:r>
      <w:r w:rsidR="001F7FAE" w:rsidRPr="008E52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F53754B" w14:textId="77777777" w:rsidR="00FE1113" w:rsidRDefault="00FE1113"/>
    <w:sectPr w:rsidR="00FE11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79D2" w14:textId="77777777" w:rsidR="00B14B9D" w:rsidRDefault="00B14B9D" w:rsidP="006B6C4C">
      <w:pPr>
        <w:spacing w:after="0" w:line="240" w:lineRule="auto"/>
      </w:pPr>
      <w:r>
        <w:separator/>
      </w:r>
    </w:p>
  </w:endnote>
  <w:endnote w:type="continuationSeparator" w:id="0">
    <w:p w14:paraId="247853A2" w14:textId="77777777" w:rsidR="00B14B9D" w:rsidRDefault="00B14B9D" w:rsidP="006B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3424"/>
      <w:docPartObj>
        <w:docPartGallery w:val="Page Numbers (Bottom of Page)"/>
        <w:docPartUnique/>
      </w:docPartObj>
    </w:sdtPr>
    <w:sdtEndPr/>
    <w:sdtContent>
      <w:p w14:paraId="4A264C79" w14:textId="3E751A75" w:rsidR="006B6C4C" w:rsidRDefault="006B6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80CD3" w14:textId="77777777" w:rsidR="006B6C4C" w:rsidRDefault="006B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BB8B" w14:textId="77777777" w:rsidR="00B14B9D" w:rsidRDefault="00B14B9D" w:rsidP="006B6C4C">
      <w:pPr>
        <w:spacing w:after="0" w:line="240" w:lineRule="auto"/>
      </w:pPr>
      <w:r>
        <w:separator/>
      </w:r>
    </w:p>
  </w:footnote>
  <w:footnote w:type="continuationSeparator" w:id="0">
    <w:p w14:paraId="24273A80" w14:textId="77777777" w:rsidR="00B14B9D" w:rsidRDefault="00B14B9D" w:rsidP="006B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73A"/>
    <w:multiLevelType w:val="multilevel"/>
    <w:tmpl w:val="C79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178CA"/>
    <w:multiLevelType w:val="multilevel"/>
    <w:tmpl w:val="7A7C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37CF0"/>
    <w:multiLevelType w:val="hybridMultilevel"/>
    <w:tmpl w:val="F1CCB436"/>
    <w:lvl w:ilvl="0" w:tplc="2E142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B05B0"/>
    <w:multiLevelType w:val="hybridMultilevel"/>
    <w:tmpl w:val="D6A61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754"/>
    <w:multiLevelType w:val="hybridMultilevel"/>
    <w:tmpl w:val="B314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042E"/>
    <w:multiLevelType w:val="multilevel"/>
    <w:tmpl w:val="F6D8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04C3D"/>
    <w:multiLevelType w:val="multilevel"/>
    <w:tmpl w:val="F1B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3"/>
    <w:rsid w:val="000067E2"/>
    <w:rsid w:val="00031D33"/>
    <w:rsid w:val="00036EFF"/>
    <w:rsid w:val="00082F5F"/>
    <w:rsid w:val="000A712E"/>
    <w:rsid w:val="000C0943"/>
    <w:rsid w:val="000D1B43"/>
    <w:rsid w:val="000D1BCD"/>
    <w:rsid w:val="00102514"/>
    <w:rsid w:val="0015541D"/>
    <w:rsid w:val="001A0785"/>
    <w:rsid w:val="001C1D0E"/>
    <w:rsid w:val="001F7FAE"/>
    <w:rsid w:val="002627B3"/>
    <w:rsid w:val="00274CF5"/>
    <w:rsid w:val="002E24DE"/>
    <w:rsid w:val="00331E37"/>
    <w:rsid w:val="00392DCC"/>
    <w:rsid w:val="003C0038"/>
    <w:rsid w:val="003D13D4"/>
    <w:rsid w:val="0041680B"/>
    <w:rsid w:val="00480FD3"/>
    <w:rsid w:val="00494B5D"/>
    <w:rsid w:val="004C15B4"/>
    <w:rsid w:val="004F734F"/>
    <w:rsid w:val="0054409D"/>
    <w:rsid w:val="005475FE"/>
    <w:rsid w:val="0057489E"/>
    <w:rsid w:val="00587054"/>
    <w:rsid w:val="00634E34"/>
    <w:rsid w:val="00653AAE"/>
    <w:rsid w:val="0065797D"/>
    <w:rsid w:val="006A6EC0"/>
    <w:rsid w:val="006B6C4C"/>
    <w:rsid w:val="006E3E82"/>
    <w:rsid w:val="00787229"/>
    <w:rsid w:val="00794EEF"/>
    <w:rsid w:val="007E57E8"/>
    <w:rsid w:val="007F4A2E"/>
    <w:rsid w:val="00810FB0"/>
    <w:rsid w:val="008757AF"/>
    <w:rsid w:val="008A3E03"/>
    <w:rsid w:val="008A5BB7"/>
    <w:rsid w:val="008B6521"/>
    <w:rsid w:val="008D3B1F"/>
    <w:rsid w:val="008E435B"/>
    <w:rsid w:val="008E5272"/>
    <w:rsid w:val="00927211"/>
    <w:rsid w:val="00992166"/>
    <w:rsid w:val="009A3E88"/>
    <w:rsid w:val="009B697F"/>
    <w:rsid w:val="009D4D30"/>
    <w:rsid w:val="009D6698"/>
    <w:rsid w:val="009E5127"/>
    <w:rsid w:val="00A30CEE"/>
    <w:rsid w:val="00A53FAA"/>
    <w:rsid w:val="00A93C55"/>
    <w:rsid w:val="00AA633D"/>
    <w:rsid w:val="00AF0DA5"/>
    <w:rsid w:val="00B14B9D"/>
    <w:rsid w:val="00B84B36"/>
    <w:rsid w:val="00BD3574"/>
    <w:rsid w:val="00BF7118"/>
    <w:rsid w:val="00C03C0C"/>
    <w:rsid w:val="00C228BD"/>
    <w:rsid w:val="00C22C28"/>
    <w:rsid w:val="00C43D19"/>
    <w:rsid w:val="00C75BBF"/>
    <w:rsid w:val="00D95E6D"/>
    <w:rsid w:val="00D9730B"/>
    <w:rsid w:val="00DC3428"/>
    <w:rsid w:val="00E01251"/>
    <w:rsid w:val="00E231CD"/>
    <w:rsid w:val="00E33CD5"/>
    <w:rsid w:val="00E36F90"/>
    <w:rsid w:val="00E374FA"/>
    <w:rsid w:val="00E84FF5"/>
    <w:rsid w:val="00EA7E6B"/>
    <w:rsid w:val="00EE3F93"/>
    <w:rsid w:val="00F20ACD"/>
    <w:rsid w:val="00F26404"/>
    <w:rsid w:val="00F60FC9"/>
    <w:rsid w:val="00F64E81"/>
    <w:rsid w:val="00F90D8A"/>
    <w:rsid w:val="00FA0ED0"/>
    <w:rsid w:val="00FA24D1"/>
    <w:rsid w:val="00FA35BF"/>
    <w:rsid w:val="00FA553F"/>
    <w:rsid w:val="00FC7BAF"/>
    <w:rsid w:val="00FE1113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3205"/>
  <w15:docId w15:val="{133A86DF-AF5B-47FA-9A62-D3DE86A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810FB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1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11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10FB0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C15B4"/>
    <w:rPr>
      <w:rFonts w:cs="Times New Roman"/>
    </w:rPr>
  </w:style>
  <w:style w:type="paragraph" w:styleId="Akapitzlist">
    <w:name w:val="List Paragraph"/>
    <w:basedOn w:val="Normalny"/>
    <w:uiPriority w:val="34"/>
    <w:qFormat/>
    <w:rsid w:val="00C75B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FA553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2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4C"/>
  </w:style>
  <w:style w:type="paragraph" w:styleId="Stopka">
    <w:name w:val="footer"/>
    <w:basedOn w:val="Normalny"/>
    <w:link w:val="StopkaZnak"/>
    <w:uiPriority w:val="99"/>
    <w:unhideWhenUsed/>
    <w:rsid w:val="006B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Napiórkowska-Piłat Kamila  (DZP)</dc:creator>
  <cp:lastModifiedBy>Rutkowska Marta  (DZP)</cp:lastModifiedBy>
  <cp:revision>4</cp:revision>
  <cp:lastPrinted>2022-03-24T14:45:00Z</cp:lastPrinted>
  <dcterms:created xsi:type="dcterms:W3CDTF">2022-03-25T09:06:00Z</dcterms:created>
  <dcterms:modified xsi:type="dcterms:W3CDTF">2022-03-25T11:19:00Z</dcterms:modified>
</cp:coreProperties>
</file>