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9DBA" w14:textId="77777777" w:rsidR="007C6717" w:rsidRDefault="007C6717" w:rsidP="007C6717">
      <w:pPr>
        <w:pBdr>
          <w:bottom w:val="single" w:sz="36" w:space="0" w:color="002F6B"/>
        </w:pBdr>
        <w:spacing w:after="0" w:line="645" w:lineRule="atLeast"/>
        <w:outlineLvl w:val="1"/>
        <w:rPr>
          <w:rFonts w:eastAsia="Times New Roman" w:cs="Tahoma"/>
          <w:b/>
          <w:bCs/>
          <w:color w:val="002863"/>
          <w:kern w:val="36"/>
          <w:sz w:val="36"/>
          <w:szCs w:val="36"/>
          <w:lang w:eastAsia="pl-PL"/>
        </w:rPr>
      </w:pPr>
    </w:p>
    <w:p w14:paraId="0A129F1F" w14:textId="77777777" w:rsidR="001A034E" w:rsidRDefault="00710010" w:rsidP="007C6717">
      <w:pPr>
        <w:pBdr>
          <w:bottom w:val="single" w:sz="36" w:space="0" w:color="002F6B"/>
        </w:pBdr>
        <w:spacing w:after="0" w:line="645" w:lineRule="atLeast"/>
        <w:jc w:val="center"/>
        <w:outlineLvl w:val="1"/>
        <w:rPr>
          <w:rFonts w:eastAsia="Times New Roman" w:cs="Tahoma"/>
          <w:b/>
          <w:bCs/>
          <w:color w:val="002863"/>
          <w:kern w:val="36"/>
          <w:sz w:val="36"/>
          <w:szCs w:val="36"/>
          <w:lang w:eastAsia="pl-PL"/>
        </w:rPr>
      </w:pPr>
      <w:r>
        <w:rPr>
          <w:rFonts w:eastAsia="Times New Roman" w:cs="Tahoma"/>
          <w:b/>
          <w:bCs/>
          <w:noProof/>
          <w:color w:val="002863"/>
          <w:kern w:val="36"/>
          <w:sz w:val="36"/>
          <w:szCs w:val="36"/>
          <w:lang w:eastAsia="pl-PL"/>
        </w:rPr>
        <w:drawing>
          <wp:inline distT="0" distB="0" distL="0" distR="0" wp14:anchorId="24001140" wp14:editId="31A299AB">
            <wp:extent cx="6143625" cy="2095500"/>
            <wp:effectExtent l="0" t="0" r="9525" b="0"/>
            <wp:docPr id="1" name="Obraz 1" descr="C:\Users\jkrauzowicz\Pictures\#najlepszastro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rauzowicz\Pictures\#najlepszastrona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24BC" w14:textId="77777777" w:rsidR="00F42B12" w:rsidRDefault="00F42B12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14:paraId="4DE0E3D0" w14:textId="77777777" w:rsidR="00F42B12" w:rsidRPr="00F42B12" w:rsidRDefault="00F42B12" w:rsidP="001A034E">
      <w:pPr>
        <w:spacing w:after="0" w:line="270" w:lineRule="atLeast"/>
        <w:rPr>
          <w:rFonts w:eastAsia="Times New Roman" w:cs="Tahoma"/>
          <w:b/>
          <w:color w:val="333333"/>
          <w:sz w:val="18"/>
          <w:szCs w:val="18"/>
          <w:lang w:eastAsia="pl-PL"/>
        </w:rPr>
      </w:pPr>
      <w:r>
        <w:rPr>
          <w:rFonts w:eastAsia="Times New Roman" w:cs="Tahoma"/>
          <w:b/>
          <w:color w:val="333333"/>
          <w:sz w:val="18"/>
          <w:szCs w:val="18"/>
          <w:lang w:eastAsia="pl-PL"/>
        </w:rPr>
        <w:t xml:space="preserve">APLIKANT RADCOWSKI - </w:t>
      </w:r>
      <w:r w:rsidRPr="00F42B12">
        <w:rPr>
          <w:rFonts w:eastAsia="Times New Roman" w:cs="Tahoma"/>
          <w:b/>
          <w:color w:val="333333"/>
          <w:sz w:val="18"/>
          <w:szCs w:val="18"/>
          <w:lang w:eastAsia="pl-PL"/>
        </w:rPr>
        <w:t xml:space="preserve"> FORMA ZATRUDNIENIA  - UMOWA ZLECENIA</w:t>
      </w:r>
    </w:p>
    <w:p w14:paraId="47908026" w14:textId="77777777" w:rsidR="00F42B12" w:rsidRDefault="00F42B12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14:paraId="0D9106A0" w14:textId="77777777" w:rsidR="001A034E" w:rsidRDefault="001A034E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 w:rsidRPr="001A034E">
        <w:rPr>
          <w:rFonts w:eastAsia="Times New Roman" w:cs="Tahoma"/>
          <w:color w:val="333333"/>
          <w:sz w:val="18"/>
          <w:szCs w:val="18"/>
          <w:lang w:eastAsia="pl-PL"/>
        </w:rPr>
        <w:t> </w:t>
      </w:r>
      <w:r w:rsidR="00FE662D">
        <w:rPr>
          <w:rFonts w:eastAsia="Times New Roman" w:cs="Tahoma"/>
          <w:color w:val="333333"/>
          <w:sz w:val="18"/>
          <w:szCs w:val="18"/>
          <w:lang w:eastAsia="pl-PL"/>
        </w:rPr>
        <w:t>ZES</w:t>
      </w:r>
      <w:r w:rsidR="00CF484B">
        <w:rPr>
          <w:rFonts w:eastAsia="Times New Roman" w:cs="Tahoma"/>
          <w:color w:val="333333"/>
          <w:sz w:val="18"/>
          <w:szCs w:val="18"/>
          <w:lang w:eastAsia="pl-PL"/>
        </w:rPr>
        <w:t>POŁ OBSŁUGI PRAWNEJ PZU SA/ PZU Życie SA</w:t>
      </w:r>
    </w:p>
    <w:p w14:paraId="0FB7F348" w14:textId="77777777" w:rsidR="006E461A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>
        <w:rPr>
          <w:rFonts w:eastAsia="Times New Roman" w:cs="Tahoma"/>
          <w:color w:val="333333"/>
          <w:sz w:val="18"/>
          <w:szCs w:val="18"/>
          <w:lang w:eastAsia="pl-PL"/>
        </w:rPr>
        <w:t>osoba do kontaktu Ilona Stulich-Pietras – radca prawny</w:t>
      </w:r>
    </w:p>
    <w:p w14:paraId="1EFCCBC1" w14:textId="77777777" w:rsidR="006E461A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>
        <w:rPr>
          <w:rFonts w:eastAsia="Times New Roman" w:cs="Tahoma"/>
          <w:color w:val="333333"/>
          <w:sz w:val="18"/>
          <w:szCs w:val="18"/>
          <w:lang w:eastAsia="pl-PL"/>
        </w:rPr>
        <w:t>Kierownik Zespołu Obsługi Prawnej</w:t>
      </w:r>
    </w:p>
    <w:p w14:paraId="6321603C" w14:textId="77777777" w:rsidR="006E461A" w:rsidRDefault="00A02C7C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hyperlink r:id="rId6" w:history="1">
        <w:r w:rsidR="00816391" w:rsidRPr="00F72EE5">
          <w:rPr>
            <w:rStyle w:val="Hipercze"/>
            <w:rFonts w:eastAsia="Times New Roman" w:cs="Tahoma"/>
            <w:sz w:val="18"/>
            <w:szCs w:val="18"/>
            <w:lang w:eastAsia="pl-PL"/>
          </w:rPr>
          <w:t>istulich@pzu.pl</w:t>
        </w:r>
      </w:hyperlink>
      <w:r w:rsidR="00816391">
        <w:rPr>
          <w:rFonts w:eastAsia="Times New Roman" w:cs="Tahoma"/>
          <w:color w:val="333333"/>
          <w:sz w:val="18"/>
          <w:szCs w:val="18"/>
          <w:lang w:eastAsia="pl-PL"/>
        </w:rPr>
        <w:t>, 666 883 857</w:t>
      </w:r>
    </w:p>
    <w:p w14:paraId="1275D5AF" w14:textId="77777777" w:rsidR="006E461A" w:rsidRPr="001A034E" w:rsidRDefault="006E461A" w:rsidP="001A034E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</w:p>
    <w:p w14:paraId="4D936607" w14:textId="77777777" w:rsidR="001A034E" w:rsidRDefault="001A034E" w:rsidP="00F42B12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  <w:r w:rsidRPr="001A034E">
        <w:rPr>
          <w:rFonts w:eastAsia="Times New Roman" w:cs="Tahoma"/>
          <w:b/>
          <w:bCs/>
          <w:color w:val="027ED4"/>
          <w:sz w:val="27"/>
          <w:szCs w:val="27"/>
          <w:lang w:eastAsia="pl-PL"/>
        </w:rPr>
        <w:t>Wybrana osoba będzie odpowiedzialna za:</w:t>
      </w:r>
    </w:p>
    <w:p w14:paraId="2ABDF103" w14:textId="77777777" w:rsidR="00F42B12" w:rsidRDefault="00F42B12" w:rsidP="00F42B12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14:paraId="53D3CB18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projektów pism procesowych pod kierunkiem radcy prawnego;</w:t>
      </w:r>
    </w:p>
    <w:p w14:paraId="7F232ABC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Reprezentowanie PZU SA oraz PZU </w:t>
      </w:r>
      <w:r w:rsidR="00BC6713">
        <w:rPr>
          <w:sz w:val="20"/>
          <w:szCs w:val="20"/>
        </w:rPr>
        <w:t>Ż</w:t>
      </w:r>
      <w:r>
        <w:rPr>
          <w:sz w:val="20"/>
          <w:szCs w:val="20"/>
        </w:rPr>
        <w:t>ycie SA w postępowaniach przed sądami powszechnymi oraz innymi organami orzekającymi, na podstawie upoważnienia radcy prawnego;</w:t>
      </w:r>
    </w:p>
    <w:p w14:paraId="032B7865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Przygotowywanie i prowadzenie dokumentacji w postaci akt sprawy;</w:t>
      </w:r>
    </w:p>
    <w:p w14:paraId="35B6652D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Opracowywanie pod kierunkiem radcy prawnego projektów opinii prawnych;</w:t>
      </w:r>
    </w:p>
    <w:p w14:paraId="315448D1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Monitorowanie orzecznictwa sądów oraz zmian w powszechnie obowiązujących przepisach prawa w kontekście ich wpływu na funkcjonowanie Grupy PZU;</w:t>
      </w:r>
    </w:p>
    <w:p w14:paraId="097A3FC3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Obsługę systemów </w:t>
      </w:r>
      <w:proofErr w:type="spellStart"/>
      <w:r>
        <w:rPr>
          <w:sz w:val="20"/>
          <w:szCs w:val="20"/>
        </w:rPr>
        <w:t>statystyczno</w:t>
      </w:r>
      <w:proofErr w:type="spellEnd"/>
      <w:r>
        <w:rPr>
          <w:sz w:val="20"/>
          <w:szCs w:val="20"/>
        </w:rPr>
        <w:t xml:space="preserve"> – ewidencyjnych związanych z funkcjonowaniem Zespołu Obsługi Prawnej; </w:t>
      </w:r>
    </w:p>
    <w:p w14:paraId="31ECDA68" w14:textId="77777777" w:rsidR="00F42B12" w:rsidRDefault="00F42B12" w:rsidP="00F42B12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Współpraca z komórkami wewnętrznymi PZU SA w zakresie pozyskiwania danych </w:t>
      </w:r>
      <w:r>
        <w:rPr>
          <w:sz w:val="20"/>
          <w:szCs w:val="20"/>
        </w:rPr>
        <w:br/>
        <w:t>i dokumentów niezbędnych do prowadzenia procesów sądowych.</w:t>
      </w:r>
    </w:p>
    <w:p w14:paraId="668394F5" w14:textId="77777777" w:rsidR="00F42B12" w:rsidRDefault="00F42B12" w:rsidP="00F42B12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0F6584A" w14:textId="77777777" w:rsidR="001A034E" w:rsidRPr="001A034E" w:rsidRDefault="001A034E" w:rsidP="001A034E">
      <w:pPr>
        <w:spacing w:after="0" w:line="270" w:lineRule="atLeast"/>
        <w:outlineLvl w:val="1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  <w:r w:rsidRPr="001A034E">
        <w:rPr>
          <w:rFonts w:eastAsia="Times New Roman" w:cs="Tahoma"/>
          <w:b/>
          <w:bCs/>
          <w:color w:val="027ED4"/>
          <w:sz w:val="27"/>
          <w:szCs w:val="27"/>
          <w:lang w:eastAsia="pl-PL"/>
        </w:rPr>
        <w:t>Od wybranej osoby oczekujemy:</w:t>
      </w:r>
    </w:p>
    <w:p w14:paraId="65A5EE31" w14:textId="77777777" w:rsidR="00C225CB" w:rsidRDefault="00C225CB" w:rsidP="008E02D1">
      <w:pPr>
        <w:spacing w:after="0" w:line="270" w:lineRule="atLeast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14:paraId="29AFA971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Wykształcenia wyższego prawniczego i </w:t>
      </w:r>
      <w:r w:rsidR="00816391">
        <w:rPr>
          <w:sz w:val="20"/>
          <w:szCs w:val="20"/>
        </w:rPr>
        <w:t xml:space="preserve">rozpoczęcia </w:t>
      </w:r>
      <w:r>
        <w:rPr>
          <w:sz w:val="20"/>
          <w:szCs w:val="20"/>
        </w:rPr>
        <w:t xml:space="preserve"> aplikacji radcowskiej .</w:t>
      </w:r>
    </w:p>
    <w:p w14:paraId="53040D25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Bardzo dobrej znajomości przepisów prawa ubezpieczeniowego;</w:t>
      </w:r>
    </w:p>
    <w:p w14:paraId="5D792E04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Bardzo dobrej znajomości przepisów prawa cywilnego i procesowego; </w:t>
      </w:r>
    </w:p>
    <w:p w14:paraId="0CE726AC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Biegłej znajomości obsługi komputera z uwzględnieniem systemów informacji prawnej - lex, </w:t>
      </w:r>
      <w:proofErr w:type="spellStart"/>
      <w:r>
        <w:rPr>
          <w:sz w:val="20"/>
          <w:szCs w:val="20"/>
        </w:rPr>
        <w:t>legalis</w:t>
      </w:r>
      <w:proofErr w:type="spellEnd"/>
      <w:r>
        <w:rPr>
          <w:sz w:val="20"/>
          <w:szCs w:val="20"/>
        </w:rPr>
        <w:t>;</w:t>
      </w:r>
    </w:p>
    <w:p w14:paraId="1AC35872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Prawa jazdy kategorii B;</w:t>
      </w:r>
    </w:p>
    <w:p w14:paraId="5324DD96" w14:textId="77777777" w:rsidR="00F42B12" w:rsidRDefault="00F42B12" w:rsidP="00F42B12">
      <w:pPr>
        <w:pStyle w:val="Akapitzlis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Dyspozycyjności. </w:t>
      </w:r>
    </w:p>
    <w:p w14:paraId="4855AAF8" w14:textId="77777777" w:rsidR="00F42B12" w:rsidRDefault="00F42B12" w:rsidP="00F42B12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98CC004" w14:textId="77777777" w:rsidR="00F42B12" w:rsidRDefault="00F42B12" w:rsidP="00F42B12"/>
    <w:p w14:paraId="47AF1DB6" w14:textId="77777777" w:rsidR="00F42B12" w:rsidRDefault="00F42B12" w:rsidP="008E02D1">
      <w:pPr>
        <w:spacing w:after="0" w:line="270" w:lineRule="atLeast"/>
        <w:rPr>
          <w:rFonts w:eastAsia="Times New Roman" w:cs="Tahoma"/>
          <w:b/>
          <w:bCs/>
          <w:color w:val="027ED4"/>
          <w:sz w:val="27"/>
          <w:szCs w:val="27"/>
          <w:lang w:eastAsia="pl-PL"/>
        </w:rPr>
      </w:pPr>
    </w:p>
    <w:p w14:paraId="2413BB2A" w14:textId="77777777" w:rsidR="008E02D1" w:rsidRPr="001A034E" w:rsidRDefault="008E02D1" w:rsidP="008E02D1">
      <w:pPr>
        <w:spacing w:after="0" w:line="270" w:lineRule="atLeast"/>
        <w:rPr>
          <w:rFonts w:eastAsia="Times New Roman" w:cs="Tahoma"/>
          <w:color w:val="333333"/>
          <w:sz w:val="18"/>
          <w:szCs w:val="18"/>
          <w:lang w:eastAsia="pl-PL"/>
        </w:rPr>
      </w:pPr>
      <w:r w:rsidRPr="008E02D1">
        <w:rPr>
          <w:rFonts w:eastAsia="Times New Roman" w:cs="Tahoma"/>
          <w:color w:val="333333"/>
          <w:sz w:val="18"/>
          <w:szCs w:val="18"/>
          <w:lang w:eastAsia="pl-PL"/>
        </w:rPr>
        <w:t xml:space="preserve">Zainteresowane osoby prosimy o przesłanie swojego CV i listu motywacyjnego w języku polskim </w:t>
      </w:r>
      <w:r w:rsidR="006E461A">
        <w:rPr>
          <w:rFonts w:eastAsia="Times New Roman" w:cs="Tahoma"/>
          <w:color w:val="333333"/>
          <w:sz w:val="18"/>
          <w:szCs w:val="18"/>
          <w:lang w:eastAsia="pl-PL"/>
        </w:rPr>
        <w:t xml:space="preserve"> wraz z podaniem tytułu w</w:t>
      </w:r>
      <w:r w:rsidRPr="008E02D1">
        <w:rPr>
          <w:rFonts w:eastAsia="Times New Roman" w:cs="Tahoma"/>
          <w:color w:val="333333"/>
          <w:sz w:val="18"/>
          <w:szCs w:val="18"/>
          <w:lang w:eastAsia="pl-PL"/>
        </w:rPr>
        <w:t xml:space="preserve">iadomości </w:t>
      </w:r>
      <w:r w:rsidR="006E461A">
        <w:rPr>
          <w:rFonts w:eastAsia="Times New Roman" w:cs="Tahoma"/>
          <w:color w:val="333333"/>
          <w:sz w:val="18"/>
          <w:szCs w:val="18"/>
          <w:lang w:eastAsia="pl-PL"/>
        </w:rPr>
        <w:t xml:space="preserve">– rekrutacja – aplikant radcowski </w:t>
      </w:r>
      <w:r w:rsidRPr="008E02D1">
        <w:rPr>
          <w:rFonts w:eastAsia="Times New Roman" w:cs="Tahoma"/>
          <w:color w:val="333333"/>
          <w:sz w:val="18"/>
          <w:szCs w:val="18"/>
          <w:lang w:eastAsia="pl-PL"/>
        </w:rPr>
        <w:t xml:space="preserve">na adres e-mail: </w:t>
      </w:r>
      <w:r w:rsidR="006E461A">
        <w:rPr>
          <w:rFonts w:eastAsia="Times New Roman" w:cs="Tahoma"/>
          <w:color w:val="333333"/>
          <w:sz w:val="18"/>
          <w:szCs w:val="18"/>
          <w:lang w:eastAsia="pl-PL"/>
        </w:rPr>
        <w:t>istulich@pzu.pl</w:t>
      </w:r>
    </w:p>
    <w:sectPr w:rsidR="008E02D1" w:rsidRPr="001A034E" w:rsidSect="007C6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5C3B"/>
    <w:multiLevelType w:val="hybridMultilevel"/>
    <w:tmpl w:val="3834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4E79"/>
    <w:multiLevelType w:val="multilevel"/>
    <w:tmpl w:val="9BF4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C2B79"/>
    <w:multiLevelType w:val="multilevel"/>
    <w:tmpl w:val="0B7C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724F3"/>
    <w:multiLevelType w:val="multilevel"/>
    <w:tmpl w:val="51FC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A0FDC"/>
    <w:multiLevelType w:val="hybridMultilevel"/>
    <w:tmpl w:val="39A27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366910">
    <w:abstractNumId w:val="3"/>
  </w:num>
  <w:num w:numId="2" w16cid:durableId="384723907">
    <w:abstractNumId w:val="1"/>
  </w:num>
  <w:num w:numId="3" w16cid:durableId="1134057210">
    <w:abstractNumId w:val="2"/>
  </w:num>
  <w:num w:numId="4" w16cid:durableId="1277562278">
    <w:abstractNumId w:val="4"/>
  </w:num>
  <w:num w:numId="5" w16cid:durableId="1037775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4E"/>
    <w:rsid w:val="001A034E"/>
    <w:rsid w:val="00532B4E"/>
    <w:rsid w:val="005626F3"/>
    <w:rsid w:val="006159E9"/>
    <w:rsid w:val="006E461A"/>
    <w:rsid w:val="006F5504"/>
    <w:rsid w:val="00710010"/>
    <w:rsid w:val="0076296D"/>
    <w:rsid w:val="007C6717"/>
    <w:rsid w:val="00816391"/>
    <w:rsid w:val="0082431D"/>
    <w:rsid w:val="008E02D1"/>
    <w:rsid w:val="00921E9A"/>
    <w:rsid w:val="00A02C7C"/>
    <w:rsid w:val="00BC400E"/>
    <w:rsid w:val="00BC6713"/>
    <w:rsid w:val="00C225CB"/>
    <w:rsid w:val="00CF484B"/>
    <w:rsid w:val="00D23C19"/>
    <w:rsid w:val="00F42B12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84062"/>
  <w15:docId w15:val="{2B267721-A172-443F-A04C-EEED492E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5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F5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34E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4E"/>
    <w:rPr>
      <w:rFonts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02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20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41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06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9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9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40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61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1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08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26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985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7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152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06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3297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7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694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4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ulich@pz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ZU Them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Dziki Klaudia (Grupa PZU)</dc:creator>
  <cp:lastModifiedBy>Aplikacja</cp:lastModifiedBy>
  <cp:revision>2</cp:revision>
  <dcterms:created xsi:type="dcterms:W3CDTF">2022-05-31T10:08:00Z</dcterms:created>
  <dcterms:modified xsi:type="dcterms:W3CDTF">2022-05-31T10:08:00Z</dcterms:modified>
</cp:coreProperties>
</file>